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7DD7" w14:textId="186DB712" w:rsidR="007917A1" w:rsidRDefault="00D6233D" w:rsidP="006419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  <w:bookmarkStart w:id="0" w:name="_Hlk141013963"/>
      <w:proofErr w:type="spellStart"/>
      <w:r w:rsidRPr="0064199A">
        <w:rPr>
          <w:rStyle w:val="eop"/>
          <w:b/>
          <w:bCs/>
          <w:i/>
          <w:iCs/>
        </w:rPr>
        <w:t>Spianato</w:t>
      </w:r>
      <w:proofErr w:type="spellEnd"/>
      <w:r w:rsidRPr="0064199A">
        <w:rPr>
          <w:rStyle w:val="eop"/>
          <w:b/>
          <w:bCs/>
        </w:rPr>
        <w:t xml:space="preserve"> e </w:t>
      </w:r>
      <w:r w:rsidR="00217216">
        <w:rPr>
          <w:rStyle w:val="eop"/>
          <w:b/>
          <w:bCs/>
        </w:rPr>
        <w:t>completamente romântico</w:t>
      </w:r>
      <w:r w:rsidR="004B516E" w:rsidRPr="0064199A">
        <w:rPr>
          <w:rStyle w:val="eop"/>
          <w:b/>
          <w:bCs/>
        </w:rPr>
        <w:t>:</w:t>
      </w:r>
      <w:r w:rsidR="004B516E" w:rsidRPr="0064199A">
        <w:rPr>
          <w:rStyle w:val="normaltextrun"/>
          <w:b/>
          <w:bCs/>
        </w:rPr>
        <w:t xml:space="preserve"> um acorde </w:t>
      </w:r>
      <w:r w:rsidR="009219D6" w:rsidRPr="0064199A">
        <w:rPr>
          <w:rStyle w:val="normaltextrun"/>
          <w:b/>
          <w:bCs/>
        </w:rPr>
        <w:t xml:space="preserve">diminuto </w:t>
      </w:r>
      <w:r w:rsidR="004B516E" w:rsidRPr="0064199A">
        <w:rPr>
          <w:rStyle w:val="normaltextrun"/>
          <w:b/>
          <w:bCs/>
        </w:rPr>
        <w:t>no Op.</w:t>
      </w:r>
      <w:r w:rsidR="009219D6" w:rsidRPr="0064199A">
        <w:rPr>
          <w:rStyle w:val="normaltextrun"/>
          <w:b/>
          <w:bCs/>
        </w:rPr>
        <w:t xml:space="preserve"> </w:t>
      </w:r>
      <w:r w:rsidR="004B516E" w:rsidRPr="0064199A">
        <w:rPr>
          <w:rStyle w:val="normaltextrun"/>
          <w:b/>
          <w:bCs/>
        </w:rPr>
        <w:t>22 de Chopin</w:t>
      </w:r>
    </w:p>
    <w:p w14:paraId="2B7191AB" w14:textId="77777777" w:rsidR="0064199A" w:rsidRPr="0064199A" w:rsidRDefault="0064199A" w:rsidP="006419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b/>
          <w:bCs/>
        </w:rPr>
      </w:pPr>
    </w:p>
    <w:p w14:paraId="48DDAA5B" w14:textId="797FE574" w:rsidR="0081066B" w:rsidRPr="0064199A" w:rsidRDefault="009219D6" w:rsidP="007917A1">
      <w:pPr>
        <w:pStyle w:val="paragraph"/>
        <w:spacing w:before="0" w:beforeAutospacing="0" w:after="0" w:afterAutospacing="0" w:line="360" w:lineRule="auto"/>
        <w:textAlignment w:val="baseline"/>
      </w:pPr>
      <w:r w:rsidRPr="0064199A">
        <w:t>Interfaces entre teoria, análise e performance musical</w:t>
      </w:r>
    </w:p>
    <w:bookmarkEnd w:id="0"/>
    <w:p w14:paraId="570D0DE1" w14:textId="77777777" w:rsidR="009219D6" w:rsidRPr="0064199A" w:rsidRDefault="009219D6" w:rsidP="009219D6">
      <w:pPr>
        <w:pStyle w:val="paragraph"/>
        <w:spacing w:before="0" w:beforeAutospacing="0" w:after="0" w:afterAutospacing="0" w:line="360" w:lineRule="auto"/>
        <w:jc w:val="center"/>
        <w:textAlignment w:val="baseline"/>
      </w:pPr>
    </w:p>
    <w:p w14:paraId="144734CA" w14:textId="40B2CC2B" w:rsidR="0081066B" w:rsidRPr="0064199A" w:rsidRDefault="00C1720D" w:rsidP="00F9785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64199A">
        <w:rPr>
          <w:rStyle w:val="normaltextrun"/>
          <w:color w:val="000000"/>
        </w:rPr>
        <w:t xml:space="preserve">Em 1962, </w:t>
      </w:r>
      <w:r w:rsidR="003F74A3" w:rsidRPr="0064199A">
        <w:rPr>
          <w:rStyle w:val="normaltextrun"/>
          <w:color w:val="000000"/>
        </w:rPr>
        <w:t xml:space="preserve">relendo </w:t>
      </w:r>
      <w:r w:rsidRPr="0064199A">
        <w:rPr>
          <w:rStyle w:val="normaltextrun"/>
          <w:color w:val="000000"/>
        </w:rPr>
        <w:t xml:space="preserve">um comentário de </w:t>
      </w:r>
      <w:r w:rsidR="0081066B" w:rsidRPr="0064199A">
        <w:rPr>
          <w:rStyle w:val="normaltextrun"/>
          <w:color w:val="000000"/>
        </w:rPr>
        <w:t xml:space="preserve">Schenker </w:t>
      </w:r>
      <w:r w:rsidRPr="0064199A">
        <w:rPr>
          <w:rStyle w:val="normaltextrun"/>
          <w:color w:val="000000"/>
        </w:rPr>
        <w:t xml:space="preserve">sobre a canção </w:t>
      </w:r>
      <w:proofErr w:type="spellStart"/>
      <w:r w:rsidRPr="0064199A">
        <w:rPr>
          <w:i/>
          <w:iCs/>
        </w:rPr>
        <w:t>Ihr</w:t>
      </w:r>
      <w:proofErr w:type="spellEnd"/>
      <w:r w:rsidRPr="0064199A">
        <w:rPr>
          <w:i/>
          <w:iCs/>
        </w:rPr>
        <w:t xml:space="preserve"> Bild</w:t>
      </w:r>
      <w:r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de Schuber</w:t>
      </w:r>
      <w:r w:rsidRPr="0064199A">
        <w:rPr>
          <w:rStyle w:val="normaltextrun"/>
          <w:color w:val="000000"/>
        </w:rPr>
        <w:t>t (</w:t>
      </w:r>
      <w:r w:rsidRPr="0064199A">
        <w:t>D. 957, n</w:t>
      </w:r>
      <w:r w:rsidR="00CB69CC">
        <w:t>.</w:t>
      </w:r>
      <w:r w:rsidRPr="0064199A">
        <w:t>9</w:t>
      </w:r>
      <w:r w:rsidR="0081066B" w:rsidRPr="0064199A">
        <w:rPr>
          <w:rStyle w:val="normaltextrun"/>
          <w:color w:val="000000"/>
        </w:rPr>
        <w:t>)</w:t>
      </w:r>
      <w:r w:rsidRPr="0064199A">
        <w:rPr>
          <w:rStyle w:val="normaltextrun"/>
          <w:color w:val="000000"/>
        </w:rPr>
        <w:t xml:space="preserve">, </w:t>
      </w:r>
      <w:proofErr w:type="spellStart"/>
      <w:r w:rsidR="0081066B" w:rsidRPr="0064199A">
        <w:rPr>
          <w:rStyle w:val="normaltextrun"/>
          <w:color w:val="000000"/>
        </w:rPr>
        <w:t>Kerman</w:t>
      </w:r>
      <w:proofErr w:type="spellEnd"/>
      <w:r w:rsidR="0081066B" w:rsidRPr="0064199A">
        <w:rPr>
          <w:rStyle w:val="normaltextrun"/>
          <w:color w:val="000000"/>
        </w:rPr>
        <w:t xml:space="preserve"> </w:t>
      </w:r>
      <w:r w:rsidR="001310CB" w:rsidRPr="0064199A">
        <w:rPr>
          <w:rStyle w:val="normaltextrun"/>
          <w:color w:val="000000"/>
        </w:rPr>
        <w:t>destacou</w:t>
      </w:r>
      <w:r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 xml:space="preserve">ocorrências de um </w:t>
      </w:r>
      <w:r w:rsidRPr="0064199A">
        <w:rPr>
          <w:rStyle w:val="normaltextrun"/>
          <w:color w:val="000000"/>
        </w:rPr>
        <w:t xml:space="preserve">acorde </w:t>
      </w:r>
      <w:r w:rsidR="00221AB7" w:rsidRPr="0064199A">
        <w:rPr>
          <w:rStyle w:val="normaltextrun"/>
          <w:color w:val="000000"/>
        </w:rPr>
        <w:t xml:space="preserve">diminuto </w:t>
      </w:r>
      <w:r w:rsidR="001310CB" w:rsidRPr="0064199A">
        <w:rPr>
          <w:rStyle w:val="normaltextrun"/>
          <w:color w:val="000000"/>
        </w:rPr>
        <w:t xml:space="preserve">em </w:t>
      </w:r>
      <w:r w:rsidR="00221AB7" w:rsidRPr="0064199A">
        <w:rPr>
          <w:rStyle w:val="normaltextrun"/>
          <w:color w:val="000000"/>
        </w:rPr>
        <w:t xml:space="preserve">duas </w:t>
      </w:r>
      <w:r w:rsidR="0081066B" w:rsidRPr="0064199A">
        <w:rPr>
          <w:rStyle w:val="normaltextrun"/>
          <w:color w:val="000000"/>
        </w:rPr>
        <w:t xml:space="preserve">canções </w:t>
      </w:r>
      <w:r w:rsidR="00221AB7" w:rsidRPr="0064199A">
        <w:rPr>
          <w:rStyle w:val="normaltextrun"/>
          <w:color w:val="000000"/>
        </w:rPr>
        <w:t>d</w:t>
      </w:r>
      <w:r w:rsidR="00CB69CC">
        <w:rPr>
          <w:rStyle w:val="normaltextrun"/>
          <w:color w:val="000000"/>
        </w:rPr>
        <w:t xml:space="preserve">o compositor </w:t>
      </w:r>
      <w:r w:rsidR="0064542B" w:rsidRPr="0064199A">
        <w:rPr>
          <w:rStyle w:val="normaltextrun"/>
          <w:color w:val="000000"/>
        </w:rPr>
        <w:t xml:space="preserve">(Fig.1): </w:t>
      </w:r>
      <w:r w:rsidR="0064542B" w:rsidRPr="0064199A">
        <w:rPr>
          <w:rStyle w:val="normaltextrun"/>
          <w:i/>
          <w:iCs/>
          <w:color w:val="000000"/>
        </w:rPr>
        <w:t>Die</w:t>
      </w:r>
      <w:r w:rsidR="0064542B" w:rsidRPr="0064199A">
        <w:rPr>
          <w:rStyle w:val="normaltextrun"/>
          <w:i/>
          <w:iCs/>
        </w:rPr>
        <w:t xml:space="preserve"> </w:t>
      </w:r>
      <w:proofErr w:type="spellStart"/>
      <w:r w:rsidR="0064542B" w:rsidRPr="0064199A">
        <w:rPr>
          <w:rStyle w:val="normaltextrun"/>
          <w:i/>
          <w:iCs/>
        </w:rPr>
        <w:t>Stadt</w:t>
      </w:r>
      <w:proofErr w:type="spellEnd"/>
      <w:r w:rsidR="0064542B" w:rsidRPr="0064199A">
        <w:rPr>
          <w:rStyle w:val="normaltextrun"/>
        </w:rPr>
        <w:t xml:space="preserve"> (</w:t>
      </w:r>
      <w:r w:rsidR="0064542B" w:rsidRPr="0064199A">
        <w:t>D. 957, n.11)</w:t>
      </w:r>
      <w:r w:rsidR="0064542B" w:rsidRPr="0064199A">
        <w:rPr>
          <w:i/>
          <w:iCs/>
        </w:rPr>
        <w:t xml:space="preserve"> </w:t>
      </w:r>
      <w:r w:rsidR="0064542B" w:rsidRPr="0064199A">
        <w:t xml:space="preserve">e </w:t>
      </w:r>
      <w:proofErr w:type="spellStart"/>
      <w:r w:rsidR="0064542B" w:rsidRPr="0064199A">
        <w:rPr>
          <w:rStyle w:val="normaltextrun"/>
          <w:i/>
          <w:iCs/>
        </w:rPr>
        <w:t>Geistes-Gruss</w:t>
      </w:r>
      <w:proofErr w:type="spellEnd"/>
      <w:r w:rsidR="0064542B" w:rsidRPr="0064199A">
        <w:rPr>
          <w:rStyle w:val="normaltextrun"/>
        </w:rPr>
        <w:t xml:space="preserve"> (D.142) </w:t>
      </w:r>
      <w:r w:rsidR="0081066B" w:rsidRPr="0064199A">
        <w:rPr>
          <w:rStyle w:val="normaltextrun"/>
          <w:color w:val="000000"/>
        </w:rPr>
        <w:t xml:space="preserve">sugerindo </w:t>
      </w:r>
      <w:r w:rsidR="0064542B" w:rsidRPr="0064199A">
        <w:rPr>
          <w:rStyle w:val="normaltextrun"/>
          <w:color w:val="000000"/>
        </w:rPr>
        <w:t>que</w:t>
      </w:r>
      <w:r w:rsidR="003F74A3" w:rsidRPr="0064199A">
        <w:rPr>
          <w:rStyle w:val="normaltextrun"/>
          <w:color w:val="000000"/>
        </w:rPr>
        <w:t>,</w:t>
      </w:r>
      <w:r w:rsidR="0064542B" w:rsidRPr="0064199A">
        <w:rPr>
          <w:rStyle w:val="normaltextrun"/>
          <w:color w:val="000000"/>
        </w:rPr>
        <w:t xml:space="preserve"> </w:t>
      </w:r>
      <w:r w:rsidR="003F74A3" w:rsidRPr="0064199A">
        <w:rPr>
          <w:rStyle w:val="normaltextrun"/>
          <w:color w:val="000000"/>
        </w:rPr>
        <w:t>no esquema T – X – T (onde T é Tônica), “</w:t>
      </w:r>
      <w:r w:rsidR="0064542B" w:rsidRPr="0064199A">
        <w:rPr>
          <w:rStyle w:val="normaltextrun"/>
          <w:color w:val="000000"/>
        </w:rPr>
        <w:t xml:space="preserve">tecnicamente, ‘X’ pode ser pensado como </w:t>
      </w:r>
      <w:r w:rsidR="003A01CA" w:rsidRPr="0064199A">
        <w:rPr>
          <w:rStyle w:val="normaltextrun"/>
          <w:color w:val="000000"/>
        </w:rPr>
        <w:t>um tipo de cadência plagal, um acorde apojatura, ou um acorde auxiliar ten</w:t>
      </w:r>
      <w:r w:rsidR="00CA6177" w:rsidRPr="0064199A">
        <w:rPr>
          <w:rStyle w:val="normaltextrun"/>
          <w:color w:val="000000"/>
        </w:rPr>
        <w:t>s</w:t>
      </w:r>
      <w:r w:rsidR="003A01CA" w:rsidRPr="0064199A">
        <w:rPr>
          <w:rStyle w:val="normaltextrun"/>
          <w:color w:val="000000"/>
        </w:rPr>
        <w:t>ionado (</w:t>
      </w:r>
      <w:proofErr w:type="spellStart"/>
      <w:r w:rsidR="0081066B" w:rsidRPr="0064199A">
        <w:rPr>
          <w:rStyle w:val="normaltextrun"/>
          <w:i/>
          <w:iCs/>
          <w:color w:val="000000"/>
        </w:rPr>
        <w:t>stressed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</w:t>
      </w:r>
      <w:proofErr w:type="spellStart"/>
      <w:r w:rsidR="0081066B" w:rsidRPr="0064199A">
        <w:rPr>
          <w:rStyle w:val="normaltextrun"/>
          <w:i/>
          <w:iCs/>
          <w:color w:val="000000"/>
        </w:rPr>
        <w:t>auxiliary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</w:t>
      </w:r>
      <w:proofErr w:type="spellStart"/>
      <w:r w:rsidR="0081066B" w:rsidRPr="0064199A">
        <w:rPr>
          <w:rStyle w:val="normaltextrun"/>
          <w:i/>
          <w:iCs/>
          <w:color w:val="000000"/>
        </w:rPr>
        <w:t>chord</w:t>
      </w:r>
      <w:proofErr w:type="spellEnd"/>
      <w:r w:rsidR="003A01CA" w:rsidRPr="0064199A">
        <w:rPr>
          <w:rStyle w:val="normaltextrun"/>
          <w:color w:val="000000"/>
        </w:rPr>
        <w:t xml:space="preserve">) </w:t>
      </w:r>
      <w:r w:rsidR="0081066B" w:rsidRPr="0064199A">
        <w:rPr>
          <w:rStyle w:val="normaltextrun"/>
          <w:color w:val="000000"/>
        </w:rPr>
        <w:t>que resolve na tônica</w:t>
      </w:r>
      <w:r w:rsidR="003A01CA" w:rsidRPr="0064199A">
        <w:rPr>
          <w:rStyle w:val="normaltextrun"/>
          <w:color w:val="000000"/>
        </w:rPr>
        <w:t>”</w:t>
      </w:r>
      <w:r w:rsidR="001310CB" w:rsidRPr="0064199A">
        <w:rPr>
          <w:rStyle w:val="normaltextrun"/>
          <w:color w:val="000000"/>
        </w:rPr>
        <w:t xml:space="preserve">. </w:t>
      </w:r>
      <w:r w:rsidR="00CB69CC">
        <w:rPr>
          <w:rStyle w:val="normaltextrun"/>
          <w:color w:val="000000"/>
        </w:rPr>
        <w:t>Acrescentando</w:t>
      </w:r>
      <w:r w:rsidR="003F74A3" w:rsidRPr="0064199A">
        <w:rPr>
          <w:rStyle w:val="normaltextrun"/>
          <w:color w:val="000000"/>
        </w:rPr>
        <w:t xml:space="preserve"> que </w:t>
      </w:r>
      <w:r w:rsidR="00033B11" w:rsidRPr="0064199A">
        <w:rPr>
          <w:rStyle w:val="normaltextrun"/>
          <w:color w:val="000000"/>
        </w:rPr>
        <w:t xml:space="preserve">esse </w:t>
      </w:r>
      <w:r w:rsidR="003F74A3" w:rsidRPr="0064199A">
        <w:rPr>
          <w:rStyle w:val="normaltextrun"/>
          <w:color w:val="000000"/>
        </w:rPr>
        <w:t xml:space="preserve">“X” é </w:t>
      </w:r>
      <w:r w:rsidR="003A01CA" w:rsidRPr="0064199A">
        <w:rPr>
          <w:rStyle w:val="normaltextrun"/>
          <w:color w:val="000000"/>
        </w:rPr>
        <w:t>um acorde “</w:t>
      </w:r>
      <w:r w:rsidR="009219D6" w:rsidRPr="0064199A">
        <w:rPr>
          <w:rStyle w:val="normaltextrun"/>
          <w:color w:val="000000"/>
        </w:rPr>
        <w:t>completamente</w:t>
      </w:r>
      <w:r w:rsidR="003A01CA" w:rsidRPr="0064199A">
        <w:rPr>
          <w:rStyle w:val="normaltextrun"/>
          <w:color w:val="000000"/>
        </w:rPr>
        <w:t xml:space="preserve"> romântico”, marcado por sua “qualidade sensorial” e pel</w:t>
      </w:r>
      <w:r w:rsidR="00607F5C" w:rsidRPr="0064199A">
        <w:rPr>
          <w:rStyle w:val="normaltextrun"/>
          <w:color w:val="000000"/>
        </w:rPr>
        <w:t xml:space="preserve">a </w:t>
      </w:r>
      <w:r w:rsidR="003A01CA" w:rsidRPr="0064199A">
        <w:rPr>
          <w:rStyle w:val="normaltextrun"/>
          <w:color w:val="000000"/>
        </w:rPr>
        <w:t>“intenção poética” não puramente musical (KERMAN, 1962, p.</w:t>
      </w:r>
      <w:r w:rsidR="003F74A3" w:rsidRPr="0064199A">
        <w:rPr>
          <w:rStyle w:val="normaltextrun"/>
          <w:color w:val="000000"/>
        </w:rPr>
        <w:t>38).</w:t>
      </w:r>
      <w:r w:rsidR="007C09BB" w:rsidRPr="0064199A">
        <w:rPr>
          <w:rStyle w:val="normaltextrun"/>
          <w:color w:val="000000"/>
        </w:rPr>
        <w:t xml:space="preserve"> </w:t>
      </w:r>
      <w:r w:rsidR="009219D6" w:rsidRPr="0064199A">
        <w:rPr>
          <w:rStyle w:val="normaltextrun"/>
          <w:color w:val="000000"/>
        </w:rPr>
        <w:t>Caso</w:t>
      </w:r>
      <w:r w:rsidR="0081066B" w:rsidRPr="0064199A">
        <w:rPr>
          <w:rStyle w:val="normaltextrun"/>
          <w:color w:val="000000"/>
        </w:rPr>
        <w:t xml:space="preserve"> semelhante </w:t>
      </w:r>
      <w:r w:rsidR="00226915" w:rsidRPr="0064199A">
        <w:rPr>
          <w:rStyle w:val="normaltextrun"/>
          <w:color w:val="000000"/>
        </w:rPr>
        <w:t>ao</w:t>
      </w:r>
      <w:r w:rsidR="00D14DDE">
        <w:rPr>
          <w:rStyle w:val="normaltextrun"/>
          <w:color w:val="000000"/>
        </w:rPr>
        <w:t>s</w:t>
      </w:r>
      <w:r w:rsidR="00226915" w:rsidRPr="0064199A">
        <w:rPr>
          <w:rStyle w:val="normaltextrun"/>
          <w:color w:val="000000"/>
        </w:rPr>
        <w:t xml:space="preserve"> </w:t>
      </w:r>
      <w:r w:rsidR="00607F5C" w:rsidRPr="0064199A">
        <w:rPr>
          <w:rStyle w:val="normaltextrun"/>
          <w:color w:val="000000"/>
        </w:rPr>
        <w:t xml:space="preserve">da </w:t>
      </w:r>
      <w:r w:rsidR="00226915" w:rsidRPr="0064199A">
        <w:rPr>
          <w:rStyle w:val="normaltextrun"/>
          <w:color w:val="000000"/>
        </w:rPr>
        <w:t>Fi</w:t>
      </w:r>
      <w:r w:rsidR="00226915" w:rsidRPr="0064199A">
        <w:rPr>
          <w:rStyle w:val="normaltextrun"/>
        </w:rPr>
        <w:t>g.1</w:t>
      </w:r>
      <w:r w:rsidR="00226915" w:rsidRPr="0064199A">
        <w:rPr>
          <w:rStyle w:val="normaltextrun"/>
          <w:color w:val="000000"/>
        </w:rPr>
        <w:t xml:space="preserve"> </w:t>
      </w:r>
      <w:r w:rsidR="00DF1ABA" w:rsidRPr="0064199A">
        <w:rPr>
          <w:rStyle w:val="normaltextrun"/>
          <w:color w:val="000000"/>
        </w:rPr>
        <w:t>nos desafia</w:t>
      </w:r>
      <w:r w:rsidR="00FC5CDD" w:rsidRPr="0064199A">
        <w:rPr>
          <w:rStyle w:val="normaltextrun"/>
          <w:color w:val="000000"/>
        </w:rPr>
        <w:t xml:space="preserve"> quando, na</w:t>
      </w:r>
      <w:r w:rsidR="00607F5C" w:rsidRPr="0064199A">
        <w:rPr>
          <w:rStyle w:val="normaltextrun"/>
          <w:color w:val="000000"/>
        </w:rPr>
        <w:t>s</w:t>
      </w:r>
      <w:r w:rsidR="00FC5CDD" w:rsidRPr="0064199A">
        <w:rPr>
          <w:rStyle w:val="normaltextrun"/>
          <w:color w:val="000000"/>
        </w:rPr>
        <w:t xml:space="preserve"> interaç</w:t>
      </w:r>
      <w:r w:rsidR="00607F5C" w:rsidRPr="0064199A">
        <w:rPr>
          <w:rStyle w:val="normaltextrun"/>
          <w:color w:val="000000"/>
        </w:rPr>
        <w:t>ões</w:t>
      </w:r>
      <w:r w:rsidR="00FC5CDD" w:rsidRPr="0064199A">
        <w:rPr>
          <w:rStyle w:val="normaltextrun"/>
          <w:color w:val="000000"/>
        </w:rPr>
        <w:t xml:space="preserve"> entre teoria, análise</w:t>
      </w:r>
      <w:r w:rsidR="00226915" w:rsidRPr="0064199A">
        <w:rPr>
          <w:rStyle w:val="normaltextrun"/>
          <w:color w:val="000000"/>
        </w:rPr>
        <w:t xml:space="preserve">, </w:t>
      </w:r>
      <w:r w:rsidR="00FF104D" w:rsidRPr="0064199A">
        <w:rPr>
          <w:rStyle w:val="normaltextrun"/>
          <w:color w:val="000000"/>
        </w:rPr>
        <w:t xml:space="preserve">pedagogia e </w:t>
      </w:r>
      <w:r w:rsidR="00FC5CDD" w:rsidRPr="0064199A">
        <w:rPr>
          <w:rStyle w:val="normaltextrun"/>
          <w:color w:val="000000"/>
        </w:rPr>
        <w:t xml:space="preserve">performance, reencontramos </w:t>
      </w:r>
      <w:r w:rsidR="004B516E" w:rsidRPr="0064199A">
        <w:rPr>
          <w:rStyle w:val="normaltextrun"/>
          <w:color w:val="000000"/>
        </w:rPr>
        <w:t>um</w:t>
      </w:r>
      <w:r w:rsidR="00DF1ABA" w:rsidRPr="0064199A">
        <w:rPr>
          <w:rStyle w:val="normaltextrun"/>
          <w:color w:val="000000"/>
        </w:rPr>
        <w:t xml:space="preserve"> acorde “X” </w:t>
      </w:r>
      <w:r w:rsidR="00FC5CDD" w:rsidRPr="0064199A">
        <w:rPr>
          <w:rStyle w:val="normaltextrun"/>
          <w:color w:val="000000"/>
        </w:rPr>
        <w:t>no comp</w:t>
      </w:r>
      <w:r w:rsidR="009219D6" w:rsidRPr="0064199A">
        <w:rPr>
          <w:rStyle w:val="normaltextrun"/>
          <w:color w:val="000000"/>
        </w:rPr>
        <w:t>asso 8</w:t>
      </w:r>
      <w:r w:rsidR="00FC5CDD" w:rsidRPr="0064199A">
        <w:rPr>
          <w:rStyle w:val="normaltextrun"/>
          <w:color w:val="000000"/>
        </w:rPr>
        <w:t xml:space="preserve"> do </w:t>
      </w:r>
      <w:r w:rsidR="0081066B" w:rsidRPr="0064199A">
        <w:rPr>
          <w:rStyle w:val="normaltextrun"/>
          <w:i/>
          <w:iCs/>
          <w:color w:val="000000"/>
        </w:rPr>
        <w:t xml:space="preserve">Andante </w:t>
      </w:r>
      <w:proofErr w:type="spellStart"/>
      <w:r w:rsidR="0081066B" w:rsidRPr="0064199A">
        <w:rPr>
          <w:rStyle w:val="normaltextrun"/>
          <w:i/>
          <w:iCs/>
          <w:color w:val="000000"/>
        </w:rPr>
        <w:t>Spianato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et Grande </w:t>
      </w:r>
      <w:proofErr w:type="spellStart"/>
      <w:r w:rsidR="0081066B" w:rsidRPr="0064199A">
        <w:rPr>
          <w:rStyle w:val="normaltextrun"/>
          <w:i/>
          <w:iCs/>
          <w:color w:val="000000"/>
        </w:rPr>
        <w:t>Polonaise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</w:t>
      </w:r>
      <w:proofErr w:type="spellStart"/>
      <w:r w:rsidR="0081066B" w:rsidRPr="0064199A">
        <w:rPr>
          <w:rStyle w:val="normaltextrun"/>
          <w:i/>
          <w:iCs/>
          <w:color w:val="000000"/>
        </w:rPr>
        <w:t>Brillante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Op.22 de Chopin (</w:t>
      </w:r>
      <w:r w:rsidR="00FC5CDD" w:rsidRPr="0064199A">
        <w:rPr>
          <w:rStyle w:val="normaltextrun"/>
          <w:color w:val="000000"/>
        </w:rPr>
        <w:t>Fig.</w:t>
      </w:r>
      <w:r w:rsidR="00CB69CC">
        <w:rPr>
          <w:rStyle w:val="normaltextrun"/>
          <w:color w:val="000000"/>
        </w:rPr>
        <w:t>2</w:t>
      </w:r>
      <w:r w:rsidR="0081066B" w:rsidRPr="0064199A">
        <w:rPr>
          <w:rStyle w:val="normaltextrun"/>
          <w:color w:val="000000"/>
        </w:rPr>
        <w:t>)</w:t>
      </w:r>
      <w:r w:rsidR="00FC5CDD" w:rsidRPr="0064199A">
        <w:rPr>
          <w:rStyle w:val="normaltextrun"/>
          <w:color w:val="000000"/>
        </w:rPr>
        <w:t xml:space="preserve">: </w:t>
      </w:r>
      <w:r w:rsidR="00FF104D" w:rsidRPr="0064199A">
        <w:rPr>
          <w:rStyle w:val="normaltextrun"/>
          <w:color w:val="000000"/>
        </w:rPr>
        <w:t>que</w:t>
      </w:r>
      <w:r w:rsidR="00DF1ABA" w:rsidRPr="0064199A">
        <w:rPr>
          <w:rStyle w:val="normaltextrun"/>
          <w:color w:val="000000"/>
        </w:rPr>
        <w:t xml:space="preserve"> harmonia</w:t>
      </w:r>
      <w:r w:rsidR="00033B11" w:rsidRPr="0064199A">
        <w:rPr>
          <w:rStyle w:val="normaltextrun"/>
          <w:color w:val="000000"/>
        </w:rPr>
        <w:t xml:space="preserve"> cromática</w:t>
      </w:r>
      <w:r w:rsidR="00FF104D" w:rsidRPr="0064199A">
        <w:rPr>
          <w:rStyle w:val="normaltextrun"/>
          <w:color w:val="000000"/>
        </w:rPr>
        <w:t xml:space="preserve"> é essa</w:t>
      </w:r>
      <w:r w:rsidR="00DF1ABA" w:rsidRPr="0064199A">
        <w:rPr>
          <w:rStyle w:val="normaltextrun"/>
          <w:color w:val="000000"/>
        </w:rPr>
        <w:t xml:space="preserve">? </w:t>
      </w:r>
      <w:r w:rsidR="00607F5C" w:rsidRPr="0064199A">
        <w:rPr>
          <w:rStyle w:val="normaltextrun"/>
          <w:color w:val="000000"/>
        </w:rPr>
        <w:t>Como</w:t>
      </w:r>
      <w:r w:rsidR="00226915" w:rsidRPr="0064199A">
        <w:rPr>
          <w:rStyle w:val="normaltextrun"/>
          <w:color w:val="000000"/>
        </w:rPr>
        <w:t xml:space="preserve"> </w:t>
      </w:r>
      <w:r w:rsidR="00607F5C" w:rsidRPr="0064199A">
        <w:rPr>
          <w:rStyle w:val="normaltextrun"/>
          <w:color w:val="000000"/>
        </w:rPr>
        <w:t>racionalizar</w:t>
      </w:r>
      <w:r w:rsidR="00226915" w:rsidRPr="0064199A">
        <w:rPr>
          <w:rStyle w:val="normaltextrun"/>
          <w:color w:val="000000"/>
        </w:rPr>
        <w:t xml:space="preserve"> ess</w:t>
      </w:r>
      <w:r w:rsidR="00FF104D" w:rsidRPr="0064199A">
        <w:rPr>
          <w:rStyle w:val="normaltextrun"/>
          <w:color w:val="000000"/>
        </w:rPr>
        <w:t>e</w:t>
      </w:r>
      <w:r w:rsidR="00226915" w:rsidRPr="0064199A">
        <w:rPr>
          <w:rStyle w:val="normaltextrun"/>
          <w:color w:val="000000"/>
        </w:rPr>
        <w:t xml:space="preserve"> </w:t>
      </w:r>
      <w:r w:rsidR="00FF104D" w:rsidRPr="0064199A">
        <w:rPr>
          <w:rStyle w:val="normaltextrun"/>
          <w:color w:val="000000"/>
        </w:rPr>
        <w:t>acorde</w:t>
      </w:r>
      <w:r w:rsidR="00226915" w:rsidRPr="0064199A">
        <w:rPr>
          <w:rStyle w:val="normaltextrun"/>
          <w:color w:val="000000"/>
        </w:rPr>
        <w:t xml:space="preserve"> diminut</w:t>
      </w:r>
      <w:r w:rsidR="00FF104D" w:rsidRPr="0064199A">
        <w:rPr>
          <w:rStyle w:val="normaltextrun"/>
          <w:color w:val="000000"/>
        </w:rPr>
        <w:t>o</w:t>
      </w:r>
      <w:r w:rsidR="00226915" w:rsidRPr="0064199A">
        <w:rPr>
          <w:rStyle w:val="normaltextrun"/>
          <w:color w:val="000000"/>
        </w:rPr>
        <w:t xml:space="preserve"> (sol</w:t>
      </w:r>
      <w:r w:rsidR="00607F5C" w:rsidRPr="0064199A">
        <w:rPr>
          <w:rStyle w:val="normaltextrun"/>
          <w:color w:val="000000"/>
        </w:rPr>
        <w:t xml:space="preserve"> –</w:t>
      </w:r>
      <w:r w:rsidR="00226915" w:rsidRPr="0064199A">
        <w:rPr>
          <w:rStyle w:val="normaltextrun"/>
          <w:color w:val="000000"/>
        </w:rPr>
        <w:t xml:space="preserve"> lá</w:t>
      </w:r>
      <w:r w:rsidR="00226915" w:rsidRPr="0064199A">
        <w:rPr>
          <w:rStyle w:val="normaltextrun"/>
          <w:color w:val="000000"/>
        </w:rPr>
        <w:sym w:font="Bach" w:char="F023"/>
      </w:r>
      <w:r w:rsidR="00226915" w:rsidRPr="0064199A">
        <w:rPr>
          <w:rStyle w:val="normaltextrun"/>
          <w:color w:val="000000"/>
        </w:rPr>
        <w:t xml:space="preserve"> </w:t>
      </w:r>
      <w:r w:rsidR="00607F5C" w:rsidRPr="0064199A">
        <w:rPr>
          <w:rStyle w:val="normaltextrun"/>
          <w:color w:val="000000"/>
        </w:rPr>
        <w:t xml:space="preserve">– </w:t>
      </w:r>
      <w:r w:rsidR="00226915" w:rsidRPr="0064199A">
        <w:rPr>
          <w:rStyle w:val="normaltextrun"/>
          <w:color w:val="000000"/>
        </w:rPr>
        <w:t>dó</w:t>
      </w:r>
      <w:r w:rsidR="00226915" w:rsidRPr="0064199A">
        <w:rPr>
          <w:rStyle w:val="normaltextrun"/>
          <w:color w:val="000000"/>
        </w:rPr>
        <w:sym w:font="Bach" w:char="F023"/>
      </w:r>
      <w:r w:rsidR="00226915" w:rsidRPr="0064199A">
        <w:rPr>
          <w:rStyle w:val="normaltextrun"/>
          <w:color w:val="000000"/>
        </w:rPr>
        <w:t xml:space="preserve"> </w:t>
      </w:r>
      <w:r w:rsidR="00607F5C" w:rsidRPr="0064199A">
        <w:rPr>
          <w:rStyle w:val="normaltextrun"/>
          <w:color w:val="000000"/>
        </w:rPr>
        <w:t xml:space="preserve">– </w:t>
      </w:r>
      <w:r w:rsidR="00226915" w:rsidRPr="0064199A">
        <w:rPr>
          <w:rStyle w:val="normaltextrun"/>
          <w:color w:val="000000"/>
        </w:rPr>
        <w:t>mi)</w:t>
      </w:r>
      <w:r w:rsidR="00DF1ABA" w:rsidRPr="0064199A">
        <w:rPr>
          <w:rStyle w:val="normaltextrun"/>
          <w:color w:val="000000"/>
        </w:rPr>
        <w:t xml:space="preserve">, </w:t>
      </w:r>
      <w:r w:rsidR="00226915" w:rsidRPr="0064199A">
        <w:rPr>
          <w:rStyle w:val="normaltextrun"/>
          <w:color w:val="000000"/>
        </w:rPr>
        <w:t xml:space="preserve">sobre um pedal </w:t>
      </w:r>
      <w:r w:rsidR="003640A8">
        <w:rPr>
          <w:rStyle w:val="normaltextrun"/>
          <w:color w:val="000000"/>
        </w:rPr>
        <w:t>duplo em</w:t>
      </w:r>
      <w:r w:rsidR="00DF1ABA" w:rsidRPr="0064199A">
        <w:rPr>
          <w:rStyle w:val="normaltextrun"/>
          <w:color w:val="000000"/>
        </w:rPr>
        <w:t xml:space="preserve"> quinta</w:t>
      </w:r>
      <w:r w:rsidR="00226915" w:rsidRPr="0064199A">
        <w:rPr>
          <w:rStyle w:val="normaltextrun"/>
          <w:color w:val="000000"/>
        </w:rPr>
        <w:t xml:space="preserve"> (sol – ré)</w:t>
      </w:r>
      <w:r w:rsidR="00CA6177" w:rsidRPr="0064199A">
        <w:rPr>
          <w:rStyle w:val="normaltextrun"/>
          <w:color w:val="000000"/>
        </w:rPr>
        <w:t>,</w:t>
      </w:r>
      <w:r w:rsidR="00226915" w:rsidRPr="0064199A">
        <w:rPr>
          <w:rStyle w:val="normaltextrun"/>
          <w:color w:val="000000"/>
        </w:rPr>
        <w:t xml:space="preserve"> que </w:t>
      </w:r>
      <w:r w:rsidR="001310CB" w:rsidRPr="0064199A">
        <w:rPr>
          <w:rStyle w:val="normaltextrun"/>
          <w:color w:val="000000"/>
        </w:rPr>
        <w:t>prossegue</w:t>
      </w:r>
      <w:r w:rsidR="0081066B" w:rsidRPr="0064199A">
        <w:rPr>
          <w:rStyle w:val="normaltextrun"/>
          <w:color w:val="000000"/>
        </w:rPr>
        <w:t xml:space="preserve"> para </w:t>
      </w:r>
      <w:r w:rsidR="00FF104D" w:rsidRPr="0064199A">
        <w:rPr>
          <w:rStyle w:val="normaltextrun"/>
          <w:color w:val="000000"/>
        </w:rPr>
        <w:t>a</w:t>
      </w:r>
      <w:r w:rsidR="0081066B" w:rsidRPr="0064199A">
        <w:rPr>
          <w:rStyle w:val="normaltextrun"/>
          <w:color w:val="000000"/>
        </w:rPr>
        <w:t xml:space="preserve"> tônica</w:t>
      </w:r>
      <w:r w:rsidR="00DF1ABA" w:rsidRPr="0064199A">
        <w:rPr>
          <w:rStyle w:val="normaltextrun"/>
          <w:color w:val="000000"/>
        </w:rPr>
        <w:t>?</w:t>
      </w:r>
    </w:p>
    <w:p w14:paraId="0AC0F43D" w14:textId="0834F113" w:rsidR="0081066B" w:rsidRPr="0064199A" w:rsidRDefault="004B516E" w:rsidP="0065124E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2F5496" w:themeColor="accent1" w:themeShade="BF"/>
        </w:rPr>
      </w:pPr>
      <w:r w:rsidRPr="0064199A">
        <w:rPr>
          <w:rStyle w:val="normaltextrun"/>
        </w:rPr>
        <w:t>Para pensar tais questões, n</w:t>
      </w:r>
      <w:r w:rsidR="00226915" w:rsidRPr="0064199A">
        <w:rPr>
          <w:rStyle w:val="normaltextrun"/>
        </w:rPr>
        <w:t>essa oportunidade</w:t>
      </w:r>
      <w:r w:rsidR="009E56A4" w:rsidRPr="0064199A">
        <w:rPr>
          <w:rStyle w:val="normaltextrun"/>
        </w:rPr>
        <w:t xml:space="preserve"> – a partir de revisão bibliográfica, </w:t>
      </w:r>
      <w:r w:rsidR="00607F5C" w:rsidRPr="0064199A">
        <w:rPr>
          <w:rStyle w:val="normaltextrun"/>
        </w:rPr>
        <w:t xml:space="preserve">da </w:t>
      </w:r>
      <w:r w:rsidR="009E56A4" w:rsidRPr="0064199A">
        <w:rPr>
          <w:rStyle w:val="normaltextrun"/>
        </w:rPr>
        <w:t xml:space="preserve">comparação de ocorrências e da utilização de </w:t>
      </w:r>
      <w:r w:rsidR="00CA6177" w:rsidRPr="0064199A">
        <w:rPr>
          <w:rStyle w:val="normaltextrun"/>
        </w:rPr>
        <w:t>reduções</w:t>
      </w:r>
      <w:r w:rsidR="009E56A4" w:rsidRPr="0064199A">
        <w:rPr>
          <w:rStyle w:val="normaltextrun"/>
        </w:rPr>
        <w:t xml:space="preserve"> </w:t>
      </w:r>
      <w:r w:rsidR="00CA6177" w:rsidRPr="0064199A">
        <w:rPr>
          <w:rStyle w:val="normaltextrun"/>
        </w:rPr>
        <w:t>analíticas</w:t>
      </w:r>
      <w:r w:rsidR="009E56A4" w:rsidRPr="0064199A">
        <w:rPr>
          <w:rStyle w:val="normaltextrun"/>
        </w:rPr>
        <w:t xml:space="preserve"> – </w:t>
      </w:r>
      <w:r w:rsidR="00226915" w:rsidRPr="0064199A">
        <w:rPr>
          <w:rStyle w:val="normaltextrun"/>
        </w:rPr>
        <w:t>serão comentados</w:t>
      </w:r>
      <w:r w:rsidR="0081066B" w:rsidRPr="0064199A">
        <w:rPr>
          <w:rStyle w:val="normaltextrun"/>
        </w:rPr>
        <w:t xml:space="preserve"> três </w:t>
      </w:r>
      <w:r w:rsidR="00607F5C" w:rsidRPr="0064199A">
        <w:rPr>
          <w:rStyle w:val="normaltextrun"/>
        </w:rPr>
        <w:t>argumentos</w:t>
      </w:r>
      <w:r w:rsidR="0081066B" w:rsidRPr="0064199A">
        <w:rPr>
          <w:rStyle w:val="normaltextrun"/>
        </w:rPr>
        <w:t xml:space="preserve"> </w:t>
      </w:r>
      <w:r w:rsidR="00F516DB" w:rsidRPr="0064199A">
        <w:rPr>
          <w:rStyle w:val="normaltextrun"/>
        </w:rPr>
        <w:t>(</w:t>
      </w:r>
      <w:r w:rsidR="00226915" w:rsidRPr="0064199A">
        <w:rPr>
          <w:rStyle w:val="normaltextrun"/>
        </w:rPr>
        <w:t>Fig.</w:t>
      </w:r>
      <w:r w:rsidR="00CB69CC">
        <w:rPr>
          <w:rStyle w:val="normaltextrun"/>
        </w:rPr>
        <w:t>2</w:t>
      </w:r>
      <w:r w:rsidR="00F516DB" w:rsidRPr="0064199A">
        <w:rPr>
          <w:rStyle w:val="normaltextrun"/>
        </w:rPr>
        <w:t>)</w:t>
      </w:r>
      <w:r w:rsidR="009E56A4" w:rsidRPr="0064199A">
        <w:rPr>
          <w:rStyle w:val="normaltextrun"/>
        </w:rPr>
        <w:t>.</w:t>
      </w:r>
      <w:r w:rsidR="0081066B" w:rsidRPr="0064199A">
        <w:rPr>
          <w:rStyle w:val="normaltextrun"/>
        </w:rPr>
        <w:t xml:space="preserve"> </w:t>
      </w:r>
      <w:r w:rsidR="009E56A4" w:rsidRPr="0064199A">
        <w:rPr>
          <w:rStyle w:val="normaltextrun"/>
        </w:rPr>
        <w:t>C</w:t>
      </w:r>
      <w:r w:rsidR="0081066B" w:rsidRPr="0064199A">
        <w:rPr>
          <w:rStyle w:val="normaltextrun"/>
        </w:rPr>
        <w:t xml:space="preserve">ada </w:t>
      </w:r>
      <w:r w:rsidR="009E56A4" w:rsidRPr="0064199A">
        <w:rPr>
          <w:rStyle w:val="normaltextrun"/>
        </w:rPr>
        <w:t>um</w:t>
      </w:r>
      <w:r w:rsidR="0081066B" w:rsidRPr="0064199A">
        <w:rPr>
          <w:rStyle w:val="normaltextrun"/>
        </w:rPr>
        <w:t xml:space="preserve"> </w:t>
      </w:r>
      <w:r w:rsidR="009E56A4" w:rsidRPr="0064199A">
        <w:rPr>
          <w:rStyle w:val="normaltextrun"/>
        </w:rPr>
        <w:t>enfoca</w:t>
      </w:r>
      <w:r w:rsidR="0081066B" w:rsidRPr="0064199A">
        <w:rPr>
          <w:rStyle w:val="normaltextrun"/>
        </w:rPr>
        <w:t xml:space="preserve"> </w:t>
      </w:r>
      <w:r w:rsidR="009E56A4" w:rsidRPr="0064199A">
        <w:rPr>
          <w:rStyle w:val="normaltextrun"/>
        </w:rPr>
        <w:t>o uso</w:t>
      </w:r>
      <w:r w:rsidR="0065124E" w:rsidRPr="0064199A">
        <w:rPr>
          <w:rStyle w:val="normaltextrun"/>
        </w:rPr>
        <w:t xml:space="preserve"> artístic</w:t>
      </w:r>
      <w:r w:rsidR="00607F5C" w:rsidRPr="0064199A">
        <w:rPr>
          <w:rStyle w:val="normaltextrun"/>
        </w:rPr>
        <w:t>o</w:t>
      </w:r>
      <w:r w:rsidR="009E56A4" w:rsidRPr="0064199A">
        <w:rPr>
          <w:rStyle w:val="normaltextrun"/>
        </w:rPr>
        <w:t xml:space="preserve"> desse</w:t>
      </w:r>
      <w:r w:rsidR="0081066B" w:rsidRPr="0064199A">
        <w:rPr>
          <w:rStyle w:val="normaltextrun"/>
        </w:rPr>
        <w:t xml:space="preserve"> acorde </w:t>
      </w:r>
      <w:r w:rsidR="009E56A4" w:rsidRPr="0064199A">
        <w:rPr>
          <w:rStyle w:val="normaltextrun"/>
        </w:rPr>
        <w:t>notando</w:t>
      </w:r>
      <w:r w:rsidR="0065124E" w:rsidRPr="0064199A">
        <w:rPr>
          <w:rStyle w:val="normaltextrun"/>
        </w:rPr>
        <w:t xml:space="preserve"> aspectos</w:t>
      </w:r>
      <w:r w:rsidR="009E56A4" w:rsidRPr="0064199A">
        <w:rPr>
          <w:rStyle w:val="normaltextrun"/>
        </w:rPr>
        <w:t xml:space="preserve"> de</w:t>
      </w:r>
      <w:r w:rsidR="0081066B" w:rsidRPr="0064199A">
        <w:rPr>
          <w:rStyle w:val="normaltextrun"/>
        </w:rPr>
        <w:t xml:space="preserve"> indeterminação e ambiguidade</w:t>
      </w:r>
      <w:r w:rsidR="00CA6177" w:rsidRPr="0064199A">
        <w:rPr>
          <w:rStyle w:val="normaltextrun"/>
        </w:rPr>
        <w:t xml:space="preserve">, </w:t>
      </w:r>
      <w:r w:rsidR="001310CB" w:rsidRPr="0064199A">
        <w:rPr>
          <w:rStyle w:val="normaltextrun"/>
        </w:rPr>
        <w:t>posto</w:t>
      </w:r>
      <w:r w:rsidR="00B5266A" w:rsidRPr="0064199A">
        <w:rPr>
          <w:rStyle w:val="normaltextrun"/>
        </w:rPr>
        <w:t xml:space="preserve"> que</w:t>
      </w:r>
      <w:r w:rsidR="00033B11" w:rsidRPr="0064199A">
        <w:rPr>
          <w:rStyle w:val="normaltextrun"/>
        </w:rPr>
        <w:t xml:space="preserve"> tal acorde</w:t>
      </w:r>
      <w:r w:rsidR="0065124E" w:rsidRPr="0064199A">
        <w:rPr>
          <w:rStyle w:val="normaltextrun"/>
        </w:rPr>
        <w:t xml:space="preserve"> </w:t>
      </w:r>
      <w:r w:rsidR="00B5266A" w:rsidRPr="0064199A">
        <w:rPr>
          <w:rStyle w:val="normaltextrun"/>
        </w:rPr>
        <w:t>causa</w:t>
      </w:r>
      <w:r w:rsidR="0065124E" w:rsidRPr="0064199A">
        <w:rPr>
          <w:rStyle w:val="normaltextrun"/>
        </w:rPr>
        <w:t xml:space="preserve"> </w:t>
      </w:r>
      <w:r w:rsidRPr="0064199A">
        <w:rPr>
          <w:rStyle w:val="normaltextrun"/>
        </w:rPr>
        <w:t>“</w:t>
      </w:r>
      <w:r w:rsidR="0065124E" w:rsidRPr="0064199A">
        <w:rPr>
          <w:rStyle w:val="normaltextrun"/>
        </w:rPr>
        <w:t xml:space="preserve">um problema para a teoria das progressões </w:t>
      </w:r>
      <w:r w:rsidRPr="0064199A">
        <w:rPr>
          <w:rStyle w:val="normaltextrun"/>
        </w:rPr>
        <w:t>entre</w:t>
      </w:r>
      <w:r w:rsidR="0065124E" w:rsidRPr="0064199A">
        <w:rPr>
          <w:rStyle w:val="normaltextrun"/>
        </w:rPr>
        <w:t xml:space="preserve"> fundamentais” (SMITH, 2020, p.61)</w:t>
      </w:r>
      <w:r w:rsidR="00CA6177" w:rsidRPr="0064199A">
        <w:rPr>
          <w:rStyle w:val="normaltextrun"/>
        </w:rPr>
        <w:t>. P</w:t>
      </w:r>
      <w:r w:rsidR="0065124E" w:rsidRPr="0064199A">
        <w:rPr>
          <w:rStyle w:val="normaltextrun"/>
        </w:rPr>
        <w:t>roblema que</w:t>
      </w:r>
      <w:r w:rsidR="00A47F4B" w:rsidRPr="0064199A">
        <w:rPr>
          <w:rStyle w:val="normaltextrun"/>
        </w:rPr>
        <w:t>,</w:t>
      </w:r>
      <w:r w:rsidR="0065124E" w:rsidRPr="0064199A">
        <w:rPr>
          <w:rStyle w:val="normaltextrun"/>
        </w:rPr>
        <w:t xml:space="preserve"> como informa Smith, vem sendo mapeado por diversos autores (Bass, </w:t>
      </w:r>
      <w:proofErr w:type="spellStart"/>
      <w:r w:rsidR="0065124E" w:rsidRPr="0064199A">
        <w:rPr>
          <w:rStyle w:val="normaltextrun"/>
        </w:rPr>
        <w:t>Laitz</w:t>
      </w:r>
      <w:proofErr w:type="spellEnd"/>
      <w:r w:rsidR="0065124E" w:rsidRPr="0064199A">
        <w:rPr>
          <w:rStyle w:val="normaltextrun"/>
        </w:rPr>
        <w:t xml:space="preserve">, </w:t>
      </w:r>
      <w:proofErr w:type="spellStart"/>
      <w:r w:rsidR="0065124E" w:rsidRPr="0064199A">
        <w:rPr>
          <w:rStyle w:val="normaltextrun"/>
        </w:rPr>
        <w:t>Kostka</w:t>
      </w:r>
      <w:proofErr w:type="spellEnd"/>
      <w:r w:rsidR="0065124E" w:rsidRPr="0064199A">
        <w:rPr>
          <w:rStyle w:val="normaltextrun"/>
        </w:rPr>
        <w:t xml:space="preserve"> e Payne, </w:t>
      </w:r>
      <w:proofErr w:type="spellStart"/>
      <w:r w:rsidR="0065124E" w:rsidRPr="0064199A">
        <w:rPr>
          <w:rStyle w:val="normaltextrun"/>
        </w:rPr>
        <w:t>Aldwell</w:t>
      </w:r>
      <w:proofErr w:type="spellEnd"/>
      <w:r w:rsidR="00607F5C" w:rsidRPr="0064199A">
        <w:rPr>
          <w:rStyle w:val="normaltextrun"/>
        </w:rPr>
        <w:t xml:space="preserve">, </w:t>
      </w:r>
      <w:proofErr w:type="spellStart"/>
      <w:r w:rsidR="0065124E" w:rsidRPr="0064199A">
        <w:rPr>
          <w:rStyle w:val="normaltextrun"/>
        </w:rPr>
        <w:t>Schachter</w:t>
      </w:r>
      <w:proofErr w:type="spellEnd"/>
      <w:r w:rsidR="00F8075D" w:rsidRPr="0064199A">
        <w:rPr>
          <w:rStyle w:val="normaltextrun"/>
        </w:rPr>
        <w:t xml:space="preserve"> e </w:t>
      </w:r>
      <w:proofErr w:type="spellStart"/>
      <w:r w:rsidR="00F8075D" w:rsidRPr="0064199A">
        <w:t>Cadwallader</w:t>
      </w:r>
      <w:proofErr w:type="spellEnd"/>
      <w:r w:rsidR="0065124E" w:rsidRPr="0064199A">
        <w:rPr>
          <w:rStyle w:val="normaltextrun"/>
        </w:rPr>
        <w:t>)</w:t>
      </w:r>
      <w:r w:rsidR="001310CB" w:rsidRPr="0064199A">
        <w:rPr>
          <w:rStyle w:val="normaltextrun"/>
        </w:rPr>
        <w:t>, dentre outros.</w:t>
      </w:r>
    </w:p>
    <w:p w14:paraId="54526759" w14:textId="596175D5" w:rsidR="0017409F" w:rsidRPr="0064199A" w:rsidRDefault="00221F8C" w:rsidP="00B14563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</w:rPr>
      </w:pPr>
      <w:r w:rsidRPr="0064199A">
        <w:rPr>
          <w:rStyle w:val="normaltextrun"/>
          <w:color w:val="000000"/>
        </w:rPr>
        <w:t xml:space="preserve">Um </w:t>
      </w:r>
      <w:r w:rsidR="00607F5C" w:rsidRPr="0064199A">
        <w:rPr>
          <w:rStyle w:val="normaltextrun"/>
          <w:color w:val="000000"/>
        </w:rPr>
        <w:t>dos argumentos</w:t>
      </w:r>
      <w:r w:rsidR="00794277" w:rsidRPr="0064199A">
        <w:rPr>
          <w:rStyle w:val="normaltextrun"/>
          <w:color w:val="000000"/>
        </w:rPr>
        <w:t xml:space="preserve"> </w:t>
      </w:r>
      <w:r w:rsidR="00371A47" w:rsidRPr="0064199A">
        <w:t>conserva</w:t>
      </w:r>
      <w:r w:rsidR="00A60CB1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 xml:space="preserve">a </w:t>
      </w:r>
      <w:r w:rsidR="00794277" w:rsidRPr="0064199A">
        <w:rPr>
          <w:rStyle w:val="normaltextrun"/>
          <w:color w:val="000000"/>
        </w:rPr>
        <w:t>funcionalidade</w:t>
      </w:r>
      <w:r w:rsidR="0081066B" w:rsidRPr="0064199A">
        <w:rPr>
          <w:rStyle w:val="normaltextrun"/>
          <w:color w:val="000000"/>
        </w:rPr>
        <w:t xml:space="preserve"> </w:t>
      </w:r>
      <w:r w:rsidR="0056610F" w:rsidRPr="0064199A">
        <w:rPr>
          <w:rStyle w:val="normaltextrun"/>
          <w:color w:val="000000"/>
        </w:rPr>
        <w:t xml:space="preserve">harmônica </w:t>
      </w:r>
      <w:r w:rsidR="0081066B" w:rsidRPr="0064199A">
        <w:rPr>
          <w:rStyle w:val="normaltextrun"/>
          <w:color w:val="000000"/>
        </w:rPr>
        <w:t>do diminuto</w:t>
      </w:r>
      <w:r w:rsidR="00371A47" w:rsidRPr="0064199A">
        <w:rPr>
          <w:rStyle w:val="normaltextrun"/>
          <w:color w:val="000000"/>
        </w:rPr>
        <w:t>:</w:t>
      </w:r>
      <w:r w:rsidR="00794277" w:rsidRPr="0064199A">
        <w:rPr>
          <w:rStyle w:val="normaltextrun"/>
          <w:color w:val="000000"/>
        </w:rPr>
        <w:t xml:space="preserve"> </w:t>
      </w:r>
      <w:r w:rsidR="00371A47" w:rsidRPr="0064199A">
        <w:rPr>
          <w:rStyle w:val="normaltextrun"/>
          <w:color w:val="000000"/>
        </w:rPr>
        <w:t xml:space="preserve">trata-se de </w:t>
      </w:r>
      <w:r w:rsidR="00794277" w:rsidRPr="0064199A">
        <w:rPr>
          <w:rStyle w:val="normaltextrun"/>
          <w:color w:val="000000"/>
        </w:rPr>
        <w:t>uma</w:t>
      </w:r>
      <w:r w:rsidR="0081066B" w:rsidRPr="0064199A">
        <w:rPr>
          <w:rStyle w:val="normaltextrun"/>
          <w:color w:val="000000"/>
        </w:rPr>
        <w:t xml:space="preserve"> dominante. </w:t>
      </w:r>
      <w:r w:rsidR="001E123A" w:rsidRPr="0064199A">
        <w:rPr>
          <w:rStyle w:val="normaltextrun"/>
          <w:color w:val="000000"/>
        </w:rPr>
        <w:t>Nesse caso (Fig.</w:t>
      </w:r>
      <w:r w:rsidR="00CB69CC">
        <w:rPr>
          <w:rStyle w:val="normaltextrun"/>
          <w:color w:val="000000"/>
        </w:rPr>
        <w:t>2</w:t>
      </w:r>
      <w:r w:rsidR="001E123A" w:rsidRPr="0064199A">
        <w:rPr>
          <w:rStyle w:val="normaltextrun"/>
          <w:color w:val="000000"/>
        </w:rPr>
        <w:t xml:space="preserve">a), </w:t>
      </w:r>
      <w:r w:rsidR="00CC6AB8" w:rsidRPr="0064199A">
        <w:rPr>
          <w:rStyle w:val="normaltextrun"/>
          <w:color w:val="000000"/>
        </w:rPr>
        <w:t>dada</w:t>
      </w:r>
      <w:r w:rsidR="00476797" w:rsidRPr="0064199A">
        <w:rPr>
          <w:rStyle w:val="normaltextrun"/>
          <w:color w:val="000000"/>
        </w:rPr>
        <w:t xml:space="preserve"> a</w:t>
      </w:r>
      <w:r w:rsidR="0081066B" w:rsidRPr="0064199A">
        <w:rPr>
          <w:rStyle w:val="normaltextrun"/>
          <w:color w:val="000000"/>
        </w:rPr>
        <w:t xml:space="preserve"> </w:t>
      </w:r>
      <w:r w:rsidR="00CC6AB8" w:rsidRPr="0064199A">
        <w:rPr>
          <w:rStyle w:val="normaltextrun"/>
          <w:color w:val="000000"/>
        </w:rPr>
        <w:t xml:space="preserve">notação </w:t>
      </w:r>
      <w:r w:rsidR="00371A47" w:rsidRPr="0064199A">
        <w:rPr>
          <w:rStyle w:val="normaltextrun"/>
          <w:color w:val="000000"/>
        </w:rPr>
        <w:t>de</w:t>
      </w:r>
      <w:r w:rsidRPr="0064199A">
        <w:rPr>
          <w:rStyle w:val="normaltextrun"/>
          <w:color w:val="000000"/>
        </w:rPr>
        <w:t xml:space="preserve"> Chopin </w:t>
      </w:r>
      <w:r w:rsidR="0081066B" w:rsidRPr="0064199A">
        <w:rPr>
          <w:rStyle w:val="normaltextrun"/>
          <w:color w:val="000000"/>
        </w:rPr>
        <w:t>(</w:t>
      </w:r>
      <w:r w:rsidR="00912616" w:rsidRPr="0064199A">
        <w:rPr>
          <w:rStyle w:val="normaltextrun"/>
          <w:color w:val="000000"/>
        </w:rPr>
        <w:t>sol – lá</w:t>
      </w:r>
      <w:r w:rsidR="00912616" w:rsidRPr="0064199A">
        <w:rPr>
          <w:rStyle w:val="normaltextrun"/>
          <w:color w:val="000000"/>
        </w:rPr>
        <w:sym w:font="Bach" w:char="F023"/>
      </w:r>
      <w:r w:rsidR="00912616" w:rsidRPr="0064199A">
        <w:rPr>
          <w:rStyle w:val="normaltextrun"/>
          <w:color w:val="000000"/>
        </w:rPr>
        <w:t xml:space="preserve"> – dó</w:t>
      </w:r>
      <w:r w:rsidR="00912616" w:rsidRPr="0064199A">
        <w:rPr>
          <w:rStyle w:val="normaltextrun"/>
          <w:color w:val="000000"/>
        </w:rPr>
        <w:sym w:font="Bach" w:char="F023"/>
      </w:r>
      <w:r w:rsidR="00912616" w:rsidRPr="0064199A">
        <w:rPr>
          <w:rStyle w:val="normaltextrun"/>
          <w:color w:val="000000"/>
        </w:rPr>
        <w:t xml:space="preserve"> – mi)</w:t>
      </w:r>
      <w:r w:rsidR="00A60CB1" w:rsidRPr="0064199A">
        <w:rPr>
          <w:rStyle w:val="normaltextrun"/>
          <w:color w:val="000000"/>
        </w:rPr>
        <w:t xml:space="preserve"> e o acorde </w:t>
      </w:r>
      <w:r w:rsidR="00060E82" w:rsidRPr="0064199A">
        <w:rPr>
          <w:rStyle w:val="normaltextrun"/>
          <w:color w:val="000000"/>
        </w:rPr>
        <w:t>que se segue</w:t>
      </w:r>
      <w:r w:rsidR="00A60CB1" w:rsidRPr="0064199A">
        <w:rPr>
          <w:rStyle w:val="normaltextrun"/>
          <w:color w:val="000000"/>
        </w:rPr>
        <w:t xml:space="preserve"> (</w:t>
      </w:r>
      <w:r w:rsidR="00060E82" w:rsidRPr="0064199A">
        <w:rPr>
          <w:rStyle w:val="normaltextrun"/>
          <w:color w:val="000000"/>
        </w:rPr>
        <w:t>sol – si – ré</w:t>
      </w:r>
      <w:r w:rsidR="00A60CB1" w:rsidRPr="0064199A">
        <w:rPr>
          <w:rStyle w:val="normaltextrun"/>
          <w:color w:val="000000"/>
        </w:rPr>
        <w:t>)</w:t>
      </w:r>
      <w:r w:rsidR="00CC6AB8" w:rsidRPr="0064199A">
        <w:rPr>
          <w:rStyle w:val="normaltextrun"/>
          <w:color w:val="000000"/>
        </w:rPr>
        <w:t xml:space="preserve">, trata-se de uma </w:t>
      </w:r>
      <w:r w:rsidR="0081066B" w:rsidRPr="0064199A">
        <w:rPr>
          <w:rStyle w:val="normaltextrun"/>
          <w:color w:val="000000"/>
        </w:rPr>
        <w:t xml:space="preserve">dominante secundária </w:t>
      </w:r>
      <w:r w:rsidR="00A60CB1" w:rsidRPr="0064199A">
        <w:rPr>
          <w:rStyle w:val="normaltextrun"/>
          <w:color w:val="000000"/>
        </w:rPr>
        <w:t>(F</w:t>
      </w:r>
      <w:r w:rsidR="00060E82" w:rsidRPr="0064199A">
        <w:rPr>
          <w:rStyle w:val="normaltextrun"/>
          <w:color w:val="000000"/>
        </w:rPr>
        <w:sym w:font="Bach" w:char="F023"/>
      </w:r>
      <w:r w:rsidR="00A60CB1" w:rsidRPr="0064199A">
        <w:rPr>
          <w:rStyle w:val="normaltextrun"/>
          <w:color w:val="000000"/>
        </w:rPr>
        <w:t>7)</w:t>
      </w:r>
      <w:r w:rsidR="001E123A" w:rsidRPr="0064199A">
        <w:rPr>
          <w:rStyle w:val="normaltextrun"/>
          <w:color w:val="000000"/>
        </w:rPr>
        <w:t xml:space="preserve"> com nona menor </w:t>
      </w:r>
      <w:r w:rsidR="00CC6AB8" w:rsidRPr="0064199A">
        <w:rPr>
          <w:rStyle w:val="normaltextrun"/>
          <w:color w:val="000000"/>
        </w:rPr>
        <w:t>sem fundamental (</w:t>
      </w:r>
      <w:proofErr w:type="spellStart"/>
      <w:r w:rsidR="00CC6AB8" w:rsidRPr="0064199A">
        <w:rPr>
          <w:rStyle w:val="normaltextrun"/>
          <w:color w:val="000000"/>
        </w:rPr>
        <w:t>Gº</w:t>
      </w:r>
      <w:proofErr w:type="spellEnd"/>
      <w:r w:rsidR="00CC6AB8" w:rsidRPr="0064199A">
        <w:rPr>
          <w:rStyle w:val="normaltextrun"/>
          <w:color w:val="000000"/>
        </w:rPr>
        <w:t>)</w:t>
      </w:r>
      <w:r w:rsidR="001E123A" w:rsidRPr="0064199A">
        <w:rPr>
          <w:rStyle w:val="normaltextrun"/>
          <w:color w:val="000000"/>
        </w:rPr>
        <w:t xml:space="preserve"> </w:t>
      </w:r>
      <w:r w:rsidR="00CC6AB8" w:rsidRPr="0064199A">
        <w:rPr>
          <w:rStyle w:val="normaltextrun"/>
          <w:color w:val="000000"/>
        </w:rPr>
        <w:t>que</w:t>
      </w:r>
      <w:r w:rsidR="001E123A" w:rsidRPr="0064199A">
        <w:rPr>
          <w:rStyle w:val="normaltextrun"/>
          <w:color w:val="000000"/>
        </w:rPr>
        <w:t>,</w:t>
      </w:r>
      <w:r w:rsidR="00CC6AB8" w:rsidRPr="0064199A">
        <w:rPr>
          <w:rStyle w:val="normaltextrun"/>
          <w:color w:val="000000"/>
        </w:rPr>
        <w:t xml:space="preserve"> evitando sua </w:t>
      </w:r>
      <w:r w:rsidR="00791FB8">
        <w:rPr>
          <w:rStyle w:val="normaltextrun"/>
          <w:color w:val="000000"/>
        </w:rPr>
        <w:t>esperada</w:t>
      </w:r>
      <w:r w:rsidR="00CC6AB8" w:rsidRPr="0064199A">
        <w:rPr>
          <w:rStyle w:val="normaltextrun"/>
          <w:color w:val="000000"/>
        </w:rPr>
        <w:t xml:space="preserve"> meta tonal, o </w:t>
      </w:r>
      <w:proofErr w:type="spellStart"/>
      <w:r w:rsidR="00CC6AB8" w:rsidRPr="0064199A">
        <w:rPr>
          <w:rStyle w:val="normaltextrun"/>
          <w:color w:val="000000"/>
        </w:rPr>
        <w:t>iii</w:t>
      </w:r>
      <w:proofErr w:type="spellEnd"/>
      <w:r w:rsidR="00CC6AB8" w:rsidRPr="0064199A">
        <w:rPr>
          <w:rStyle w:val="normaltextrun"/>
          <w:color w:val="000000"/>
        </w:rPr>
        <w:t xml:space="preserve"> grau (</w:t>
      </w:r>
      <w:proofErr w:type="spellStart"/>
      <w:r w:rsidR="00CC6AB8" w:rsidRPr="0064199A">
        <w:rPr>
          <w:rStyle w:val="normaltextrun"/>
          <w:color w:val="000000"/>
        </w:rPr>
        <w:t>Bm</w:t>
      </w:r>
      <w:proofErr w:type="spellEnd"/>
      <w:r w:rsidR="00CC6AB8" w:rsidRPr="0064199A">
        <w:rPr>
          <w:rStyle w:val="normaltextrun"/>
          <w:color w:val="000000"/>
        </w:rPr>
        <w:t xml:space="preserve">), </w:t>
      </w:r>
      <w:r w:rsidRPr="0064199A">
        <w:rPr>
          <w:rStyle w:val="normaltextrun"/>
          <w:color w:val="000000"/>
        </w:rPr>
        <w:t>a</w:t>
      </w:r>
      <w:r w:rsidR="00607F5C" w:rsidRPr="0064199A">
        <w:rPr>
          <w:rStyle w:val="normaltextrun"/>
          <w:color w:val="000000"/>
        </w:rPr>
        <w:t>lcança</w:t>
      </w:r>
      <w:r w:rsidR="0081066B" w:rsidRPr="0064199A">
        <w:rPr>
          <w:rStyle w:val="normaltextrun"/>
          <w:color w:val="000000"/>
        </w:rPr>
        <w:t xml:space="preserve"> o </w:t>
      </w:r>
      <w:r w:rsidR="00FC2CBB" w:rsidRPr="0064199A">
        <w:rPr>
          <w:rStyle w:val="normaltextrun"/>
          <w:color w:val="000000"/>
        </w:rPr>
        <w:t>I</w:t>
      </w:r>
      <w:r w:rsidR="0081066B" w:rsidRPr="0064199A">
        <w:rPr>
          <w:rStyle w:val="normaltextrun"/>
          <w:color w:val="000000"/>
        </w:rPr>
        <w:t xml:space="preserve"> grau (</w:t>
      </w:r>
      <w:r w:rsidRPr="0064199A">
        <w:rPr>
          <w:rStyle w:val="normaltextrun"/>
          <w:color w:val="000000"/>
        </w:rPr>
        <w:t>G</w:t>
      </w:r>
      <w:r w:rsidR="0081066B" w:rsidRPr="0064199A">
        <w:rPr>
          <w:rStyle w:val="normaltextrun"/>
          <w:color w:val="000000"/>
        </w:rPr>
        <w:t xml:space="preserve">). </w:t>
      </w:r>
      <w:r w:rsidR="00FC2CBB" w:rsidRPr="0064199A">
        <w:rPr>
          <w:rStyle w:val="normaltextrun"/>
          <w:color w:val="000000"/>
        </w:rPr>
        <w:t>Tal</w:t>
      </w:r>
      <w:r w:rsidR="0081066B" w:rsidRPr="0064199A">
        <w:rPr>
          <w:rStyle w:val="normaltextrun"/>
          <w:color w:val="000000"/>
        </w:rPr>
        <w:t xml:space="preserve"> </w:t>
      </w:r>
      <w:r w:rsidR="00CC6AB8" w:rsidRPr="0064199A">
        <w:rPr>
          <w:rStyle w:val="normaltextrun"/>
          <w:color w:val="000000"/>
        </w:rPr>
        <w:t>resolução deceptiva</w:t>
      </w:r>
      <w:r w:rsidR="0081066B" w:rsidRPr="0064199A">
        <w:rPr>
          <w:rStyle w:val="normaltextrun"/>
          <w:color w:val="000000"/>
        </w:rPr>
        <w:t xml:space="preserve"> </w:t>
      </w:r>
      <w:r w:rsidR="00F43689" w:rsidRPr="0064199A">
        <w:rPr>
          <w:rStyle w:val="normaltextrun"/>
          <w:color w:val="000000"/>
        </w:rPr>
        <w:t>pode tomar</w:t>
      </w:r>
      <w:r w:rsidR="0081066B" w:rsidRPr="0064199A">
        <w:rPr>
          <w:rStyle w:val="normaltextrun"/>
          <w:color w:val="000000"/>
        </w:rPr>
        <w:t xml:space="preserve"> como precedente </w:t>
      </w:r>
      <w:r w:rsidR="00371A47" w:rsidRPr="0064199A">
        <w:rPr>
          <w:rStyle w:val="normaltextrun"/>
          <w:color w:val="000000"/>
        </w:rPr>
        <w:t>a</w:t>
      </w:r>
      <w:r w:rsidR="0081066B" w:rsidRPr="0064199A">
        <w:rPr>
          <w:rStyle w:val="normaltextrun"/>
          <w:color w:val="000000"/>
        </w:rPr>
        <w:t xml:space="preserve"> </w:t>
      </w:r>
      <w:r w:rsidR="00060E82" w:rsidRPr="0064199A">
        <w:rPr>
          <w:rStyle w:val="normaltextrun"/>
          <w:color w:val="000000"/>
        </w:rPr>
        <w:t xml:space="preserve">noção de </w:t>
      </w:r>
      <w:r w:rsidR="00FC2CBB" w:rsidRPr="0064199A">
        <w:rPr>
          <w:rStyle w:val="normaltextrun"/>
          <w:color w:val="000000"/>
        </w:rPr>
        <w:t>“</w:t>
      </w:r>
      <w:r w:rsidR="0081066B" w:rsidRPr="0064199A">
        <w:rPr>
          <w:rStyle w:val="normaltextrun"/>
          <w:color w:val="000000"/>
        </w:rPr>
        <w:t>tonalidade bifocal</w:t>
      </w:r>
      <w:r w:rsidR="00FC2CBB" w:rsidRPr="0064199A">
        <w:rPr>
          <w:rStyle w:val="normaltextrun"/>
          <w:color w:val="000000"/>
        </w:rPr>
        <w:t>” propost</w:t>
      </w:r>
      <w:r w:rsidR="00371A47" w:rsidRPr="0064199A">
        <w:rPr>
          <w:rStyle w:val="normaltextrun"/>
          <w:color w:val="000000"/>
        </w:rPr>
        <w:t>a</w:t>
      </w:r>
      <w:r w:rsidR="00FC2CBB" w:rsidRPr="0064199A">
        <w:rPr>
          <w:rStyle w:val="normaltextrun"/>
          <w:color w:val="000000"/>
        </w:rPr>
        <w:t xml:space="preserve"> por</w:t>
      </w:r>
      <w:r w:rsidR="0081066B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222222"/>
        </w:rPr>
        <w:t>L</w:t>
      </w:r>
      <w:r w:rsidR="00FC2CBB" w:rsidRPr="0064199A">
        <w:rPr>
          <w:rStyle w:val="normaltextrun"/>
          <w:color w:val="222222"/>
        </w:rPr>
        <w:t xml:space="preserve">a </w:t>
      </w:r>
      <w:r w:rsidR="0081066B" w:rsidRPr="0064199A">
        <w:rPr>
          <w:rStyle w:val="normaltextrun"/>
          <w:color w:val="222222"/>
        </w:rPr>
        <w:t>R</w:t>
      </w:r>
      <w:r w:rsidR="00FC2CBB" w:rsidRPr="0064199A">
        <w:rPr>
          <w:rStyle w:val="normaltextrun"/>
          <w:color w:val="222222"/>
        </w:rPr>
        <w:t>ue</w:t>
      </w:r>
      <w:r w:rsidR="00CA6177" w:rsidRPr="0064199A">
        <w:rPr>
          <w:rStyle w:val="normaltextrun"/>
          <w:color w:val="222222"/>
        </w:rPr>
        <w:t xml:space="preserve"> </w:t>
      </w:r>
      <w:r w:rsidR="00FC2CBB" w:rsidRPr="0064199A">
        <w:rPr>
          <w:rStyle w:val="normaltextrun"/>
          <w:color w:val="222222"/>
        </w:rPr>
        <w:t>(</w:t>
      </w:r>
      <w:r w:rsidR="0081066B" w:rsidRPr="0064199A">
        <w:rPr>
          <w:rStyle w:val="normaltextrun"/>
          <w:color w:val="222222"/>
        </w:rPr>
        <w:t>1989,</w:t>
      </w:r>
      <w:r w:rsidR="00CA6177" w:rsidRPr="0064199A">
        <w:rPr>
          <w:rStyle w:val="normaltextrun"/>
          <w:color w:val="222222"/>
        </w:rPr>
        <w:t xml:space="preserve"> </w:t>
      </w:r>
      <w:r w:rsidR="0081066B" w:rsidRPr="0064199A">
        <w:rPr>
          <w:rStyle w:val="normaltextrun"/>
          <w:color w:val="222222"/>
        </w:rPr>
        <w:t>p 40)</w:t>
      </w:r>
      <w:r w:rsidR="00371A47" w:rsidRPr="0064199A">
        <w:rPr>
          <w:rStyle w:val="normaltextrun"/>
          <w:color w:val="000000"/>
        </w:rPr>
        <w:t xml:space="preserve">. </w:t>
      </w:r>
      <w:r w:rsidR="001E123A" w:rsidRPr="0064199A">
        <w:rPr>
          <w:rStyle w:val="normaltextrun"/>
          <w:color w:val="000000"/>
        </w:rPr>
        <w:t>Aqui</w:t>
      </w:r>
      <w:r w:rsidR="00FC2CBB" w:rsidRPr="0064199A">
        <w:rPr>
          <w:rStyle w:val="normaltextrun"/>
          <w:color w:val="000000"/>
        </w:rPr>
        <w:t>,</w:t>
      </w:r>
      <w:r w:rsidR="0081066B" w:rsidRPr="0064199A">
        <w:rPr>
          <w:rStyle w:val="normaltextrun"/>
          <w:color w:val="000000"/>
        </w:rPr>
        <w:t xml:space="preserve"> </w:t>
      </w:r>
      <w:r w:rsidR="00060E82" w:rsidRPr="0064199A">
        <w:rPr>
          <w:rStyle w:val="normaltextrun"/>
          <w:color w:val="000000"/>
        </w:rPr>
        <w:t>intensificada por</w:t>
      </w:r>
      <w:r w:rsidR="00FC2CBB" w:rsidRPr="0064199A">
        <w:rPr>
          <w:rStyle w:val="normaltextrun"/>
          <w:color w:val="000000"/>
        </w:rPr>
        <w:t xml:space="preserve"> uma</w:t>
      </w:r>
      <w:r w:rsidR="00E03FEA" w:rsidRPr="0064199A">
        <w:rPr>
          <w:rStyle w:val="normaltextrun"/>
          <w:color w:val="000000"/>
        </w:rPr>
        <w:t xml:space="preserve"> </w:t>
      </w:r>
      <w:r w:rsidR="00371A47" w:rsidRPr="0064199A">
        <w:rPr>
          <w:rStyle w:val="normaltextrun"/>
          <w:color w:val="000000"/>
        </w:rPr>
        <w:t>peculiar</w:t>
      </w:r>
      <w:r w:rsidR="0081066B" w:rsidRPr="0064199A">
        <w:rPr>
          <w:rStyle w:val="normaltextrun"/>
          <w:color w:val="000000"/>
        </w:rPr>
        <w:t xml:space="preserve"> </w:t>
      </w:r>
      <w:r w:rsidR="007E2A6E" w:rsidRPr="0064199A">
        <w:rPr>
          <w:rStyle w:val="normaltextrun"/>
          <w:color w:val="000000"/>
        </w:rPr>
        <w:t>“</w:t>
      </w:r>
      <w:r w:rsidR="0081066B" w:rsidRPr="0064199A">
        <w:rPr>
          <w:rStyle w:val="normaltextrun"/>
          <w:color w:val="000000"/>
        </w:rPr>
        <w:t>equiparação</w:t>
      </w:r>
      <w:r w:rsidR="00E03FEA" w:rsidRPr="0064199A">
        <w:rPr>
          <w:rStyle w:val="normaltextrun"/>
          <w:color w:val="000000"/>
        </w:rPr>
        <w:t xml:space="preserve"> tonal”</w:t>
      </w:r>
      <w:r w:rsidR="00E03FEA" w:rsidRPr="0064199A">
        <w:t xml:space="preserve"> (DUDEQUE, 2005, p.124) entre</w:t>
      </w:r>
      <w:r w:rsidR="0081066B" w:rsidRPr="0064199A">
        <w:rPr>
          <w:rStyle w:val="normaltextrun"/>
          <w:color w:val="000000"/>
        </w:rPr>
        <w:t xml:space="preserve"> </w:t>
      </w:r>
      <w:r w:rsidR="00E03FEA" w:rsidRPr="0064199A">
        <w:rPr>
          <w:rStyle w:val="normaltextrun"/>
          <w:color w:val="000000"/>
        </w:rPr>
        <w:t xml:space="preserve">tônica (I) e sua </w:t>
      </w:r>
      <w:proofErr w:type="spellStart"/>
      <w:r w:rsidR="0081066B" w:rsidRPr="0064199A">
        <w:rPr>
          <w:rStyle w:val="normaltextrun"/>
          <w:color w:val="000000"/>
        </w:rPr>
        <w:t>antirelativa</w:t>
      </w:r>
      <w:proofErr w:type="spellEnd"/>
      <w:r w:rsidR="00E03FEA" w:rsidRPr="0064199A">
        <w:rPr>
          <w:rStyle w:val="normaltextrun"/>
          <w:color w:val="000000"/>
        </w:rPr>
        <w:t xml:space="preserve"> (</w:t>
      </w:r>
      <w:proofErr w:type="spellStart"/>
      <w:r w:rsidR="00E03FEA" w:rsidRPr="0064199A">
        <w:rPr>
          <w:rStyle w:val="normaltextrun"/>
          <w:color w:val="000000"/>
        </w:rPr>
        <w:t>iii</w:t>
      </w:r>
      <w:proofErr w:type="spellEnd"/>
      <w:r w:rsidR="00E03FEA" w:rsidRPr="0064199A">
        <w:rPr>
          <w:rStyle w:val="normaltextrun"/>
          <w:color w:val="000000"/>
        </w:rPr>
        <w:t>), ou seja,</w:t>
      </w:r>
      <w:r w:rsidR="00FC2CBB" w:rsidRPr="0064199A">
        <w:rPr>
          <w:rStyle w:val="normaltextrun"/>
          <w:color w:val="000000"/>
        </w:rPr>
        <w:t xml:space="preserve"> </w:t>
      </w:r>
      <w:r w:rsidR="00E03FEA" w:rsidRPr="0064199A">
        <w:rPr>
          <w:rStyle w:val="normaltextrun"/>
          <w:color w:val="000000"/>
        </w:rPr>
        <w:t xml:space="preserve">empregando </w:t>
      </w:r>
      <w:r w:rsidR="00371A47" w:rsidRPr="0064199A">
        <w:rPr>
          <w:rStyle w:val="normaltextrun"/>
          <w:color w:val="000000"/>
        </w:rPr>
        <w:t xml:space="preserve">uma </w:t>
      </w:r>
      <w:r w:rsidR="00F43689" w:rsidRPr="0064199A">
        <w:rPr>
          <w:rStyle w:val="normaltextrun"/>
          <w:color w:val="000000"/>
        </w:rPr>
        <w:t>preparação localizada meio tom abaixo da meta tonal,</w:t>
      </w:r>
      <w:r w:rsidR="00371A47" w:rsidRPr="0064199A">
        <w:rPr>
          <w:color w:val="000000"/>
        </w:rPr>
        <w:t xml:space="preserve"> </w:t>
      </w:r>
      <w:r w:rsidR="00371A47" w:rsidRPr="0064199A">
        <w:rPr>
          <w:rStyle w:val="normaltextrun"/>
          <w:color w:val="000000"/>
        </w:rPr>
        <w:t>F</w:t>
      </w:r>
      <w:r w:rsidR="00371A47" w:rsidRPr="0064199A">
        <w:rPr>
          <w:rStyle w:val="normaltextrun"/>
          <w:color w:val="000000"/>
        </w:rPr>
        <w:sym w:font="Bach" w:char="F023"/>
      </w:r>
      <w:r w:rsidR="00371A47" w:rsidRPr="0064199A">
        <w:rPr>
          <w:rStyle w:val="normaltextrun"/>
          <w:color w:val="000000"/>
        </w:rPr>
        <w:t>7 – G (V7/</w:t>
      </w:r>
      <w:proofErr w:type="spellStart"/>
      <w:r w:rsidR="00371A47" w:rsidRPr="0064199A">
        <w:rPr>
          <w:rStyle w:val="normaltextrun"/>
          <w:color w:val="000000"/>
        </w:rPr>
        <w:t>iii</w:t>
      </w:r>
      <w:proofErr w:type="spellEnd"/>
      <w:r w:rsidR="00371A47" w:rsidRPr="0064199A">
        <w:rPr>
          <w:rStyle w:val="normaltextrun"/>
          <w:color w:val="000000"/>
        </w:rPr>
        <w:t xml:space="preserve"> – I)</w:t>
      </w:r>
      <w:r w:rsidR="00F43689" w:rsidRPr="0064199A">
        <w:rPr>
          <w:rStyle w:val="normaltextrun"/>
          <w:color w:val="000000"/>
        </w:rPr>
        <w:t xml:space="preserve"> </w:t>
      </w:r>
      <w:r w:rsidR="00FC2CBB" w:rsidRPr="0064199A">
        <w:rPr>
          <w:rStyle w:val="normaltextrun"/>
          <w:color w:val="000000"/>
        </w:rPr>
        <w:t xml:space="preserve">em lugar do </w:t>
      </w:r>
      <w:r w:rsidR="00060E82" w:rsidRPr="0064199A">
        <w:rPr>
          <w:rStyle w:val="normaltextrun"/>
          <w:color w:val="000000"/>
        </w:rPr>
        <w:t>convencional</w:t>
      </w:r>
      <w:r w:rsidR="007E2A6E" w:rsidRPr="0064199A">
        <w:rPr>
          <w:rStyle w:val="normaltextrun"/>
          <w:color w:val="000000"/>
        </w:rPr>
        <w:t xml:space="preserve"> </w:t>
      </w:r>
      <w:r w:rsidR="00FC2CBB" w:rsidRPr="0064199A">
        <w:rPr>
          <w:rStyle w:val="normaltextrun"/>
          <w:color w:val="000000"/>
        </w:rPr>
        <w:t>F</w:t>
      </w:r>
      <w:r w:rsidR="007E2A6E" w:rsidRPr="0064199A">
        <w:rPr>
          <w:rStyle w:val="normaltextrun"/>
          <w:color w:val="000000"/>
        </w:rPr>
        <w:sym w:font="Bach" w:char="F023"/>
      </w:r>
      <w:r w:rsidR="00FC2CBB" w:rsidRPr="0064199A">
        <w:rPr>
          <w:rStyle w:val="normaltextrun"/>
          <w:color w:val="000000"/>
        </w:rPr>
        <w:t>7</w:t>
      </w:r>
      <w:r w:rsidR="00ED3996">
        <w:rPr>
          <w:rStyle w:val="normaltextrun"/>
          <w:color w:val="000000"/>
        </w:rPr>
        <w:t xml:space="preserve"> </w:t>
      </w:r>
      <w:r w:rsidR="00F43689" w:rsidRPr="0064199A">
        <w:rPr>
          <w:rStyle w:val="normaltextrun"/>
          <w:color w:val="000000"/>
        </w:rPr>
        <w:t>–</w:t>
      </w:r>
      <w:r w:rsidR="007E2A6E" w:rsidRPr="0064199A">
        <w:rPr>
          <w:rStyle w:val="normaltextrun"/>
          <w:color w:val="000000"/>
        </w:rPr>
        <w:t xml:space="preserve"> </w:t>
      </w:r>
      <w:proofErr w:type="spellStart"/>
      <w:r w:rsidR="00FC2CBB" w:rsidRPr="0064199A">
        <w:rPr>
          <w:rStyle w:val="normaltextrun"/>
          <w:color w:val="000000"/>
        </w:rPr>
        <w:t>Bm</w:t>
      </w:r>
      <w:proofErr w:type="spellEnd"/>
      <w:r w:rsidR="00FC2CBB" w:rsidRPr="0064199A">
        <w:rPr>
          <w:rStyle w:val="normaltextrun"/>
          <w:color w:val="000000"/>
        </w:rPr>
        <w:t xml:space="preserve"> (V7/</w:t>
      </w:r>
      <w:proofErr w:type="spellStart"/>
      <w:r w:rsidR="00FC2CBB" w:rsidRPr="0064199A">
        <w:rPr>
          <w:rStyle w:val="normaltextrun"/>
          <w:color w:val="000000"/>
        </w:rPr>
        <w:t>iii</w:t>
      </w:r>
      <w:proofErr w:type="spellEnd"/>
      <w:r w:rsidR="00FC2CBB" w:rsidRPr="0064199A">
        <w:rPr>
          <w:rStyle w:val="normaltextrun"/>
          <w:color w:val="000000"/>
        </w:rPr>
        <w:t xml:space="preserve"> </w:t>
      </w:r>
      <w:r w:rsidR="00F43689" w:rsidRPr="0064199A">
        <w:rPr>
          <w:rStyle w:val="normaltextrun"/>
          <w:color w:val="000000"/>
        </w:rPr>
        <w:t xml:space="preserve">– </w:t>
      </w:r>
      <w:proofErr w:type="spellStart"/>
      <w:r w:rsidR="00FC2CBB" w:rsidRPr="0064199A">
        <w:rPr>
          <w:rStyle w:val="normaltextrun"/>
          <w:color w:val="000000"/>
        </w:rPr>
        <w:t>iii</w:t>
      </w:r>
      <w:proofErr w:type="spellEnd"/>
      <w:r w:rsidR="00FC2CBB" w:rsidRPr="0064199A">
        <w:rPr>
          <w:rStyle w:val="normaltextrun"/>
          <w:color w:val="000000"/>
        </w:rPr>
        <w:t>)</w:t>
      </w:r>
      <w:r w:rsidR="00A60CB1" w:rsidRPr="0064199A">
        <w:rPr>
          <w:rStyle w:val="normaltextrun"/>
          <w:color w:val="000000"/>
        </w:rPr>
        <w:t xml:space="preserve">. </w:t>
      </w:r>
      <w:r w:rsidR="00060E82" w:rsidRPr="0064199A">
        <w:rPr>
          <w:rStyle w:val="normaltextrun"/>
          <w:color w:val="000000"/>
        </w:rPr>
        <w:t>Conservar</w:t>
      </w:r>
      <w:r w:rsidR="0081066B" w:rsidRPr="0064199A">
        <w:rPr>
          <w:rStyle w:val="normaltextrun"/>
          <w:color w:val="000000"/>
        </w:rPr>
        <w:t xml:space="preserve"> </w:t>
      </w:r>
      <w:r w:rsidR="00F43689" w:rsidRPr="0064199A">
        <w:rPr>
          <w:rStyle w:val="normaltextrun"/>
          <w:color w:val="000000"/>
        </w:rPr>
        <w:t xml:space="preserve">tal </w:t>
      </w:r>
      <w:r w:rsidR="00F43689" w:rsidRPr="0064199A">
        <w:rPr>
          <w:rStyle w:val="normaltextrun"/>
          <w:color w:val="000000"/>
        </w:rPr>
        <w:lastRenderedPageBreak/>
        <w:t xml:space="preserve">funcionalidade </w:t>
      </w:r>
      <w:r w:rsidR="0081066B" w:rsidRPr="0064199A">
        <w:rPr>
          <w:rStyle w:val="normaltextrun"/>
          <w:color w:val="000000"/>
        </w:rPr>
        <w:t>implica</w:t>
      </w:r>
      <w:r w:rsidR="00F43689" w:rsidRPr="0064199A">
        <w:rPr>
          <w:rStyle w:val="normaltextrun"/>
          <w:color w:val="000000"/>
        </w:rPr>
        <w:t xml:space="preserve"> </w:t>
      </w:r>
      <w:r w:rsidR="00060E82" w:rsidRPr="0064199A">
        <w:rPr>
          <w:rStyle w:val="normaltextrun"/>
          <w:color w:val="000000"/>
        </w:rPr>
        <w:t>defender</w:t>
      </w:r>
      <w:r w:rsidR="0081066B" w:rsidRPr="0064199A">
        <w:rPr>
          <w:rStyle w:val="normaltextrun"/>
          <w:color w:val="000000"/>
        </w:rPr>
        <w:t xml:space="preserve"> </w:t>
      </w:r>
      <w:r w:rsidR="00CC7242" w:rsidRPr="0064199A">
        <w:rPr>
          <w:rStyle w:val="normaltextrun"/>
          <w:color w:val="000000"/>
        </w:rPr>
        <w:t xml:space="preserve">as relações de quinta </w:t>
      </w:r>
      <w:r w:rsidR="0081066B" w:rsidRPr="0064199A">
        <w:rPr>
          <w:rStyle w:val="normaltextrun"/>
          <w:color w:val="000000"/>
        </w:rPr>
        <w:t>como princípio organizador</w:t>
      </w:r>
      <w:r w:rsidR="00CC7242" w:rsidRPr="0064199A">
        <w:rPr>
          <w:rStyle w:val="normaltextrun"/>
          <w:color w:val="000000"/>
        </w:rPr>
        <w:t xml:space="preserve"> da tonalidade, mesmo em se tratando de relações não </w:t>
      </w:r>
      <w:r w:rsidR="0081066B" w:rsidRPr="0064199A">
        <w:rPr>
          <w:rStyle w:val="normaltextrun"/>
          <w:color w:val="000000"/>
        </w:rPr>
        <w:t>aparente</w:t>
      </w:r>
      <w:r w:rsidR="00CC7242" w:rsidRPr="0064199A">
        <w:rPr>
          <w:rStyle w:val="normaltextrun"/>
          <w:color w:val="000000"/>
        </w:rPr>
        <w:t>s</w:t>
      </w:r>
      <w:r w:rsidR="0081066B" w:rsidRPr="0064199A">
        <w:rPr>
          <w:rStyle w:val="normaltextrun"/>
          <w:color w:val="000000"/>
        </w:rPr>
        <w:t xml:space="preserve"> na superfície musical</w:t>
      </w:r>
      <w:r w:rsidR="00CC7242" w:rsidRPr="0064199A">
        <w:rPr>
          <w:rStyle w:val="normaltextrun"/>
          <w:color w:val="000000"/>
        </w:rPr>
        <w:t xml:space="preserve">. E, </w:t>
      </w:r>
      <w:r w:rsidR="0081066B" w:rsidRPr="0064199A">
        <w:rPr>
          <w:rStyle w:val="normaltextrun"/>
          <w:color w:val="000000"/>
        </w:rPr>
        <w:t>com isso</w:t>
      </w:r>
      <w:r w:rsidR="00060E82" w:rsidRPr="0064199A">
        <w:rPr>
          <w:rStyle w:val="normaltextrun"/>
          <w:color w:val="000000"/>
        </w:rPr>
        <w:t>,</w:t>
      </w:r>
      <w:r w:rsidR="0081066B" w:rsidRPr="0064199A">
        <w:rPr>
          <w:rStyle w:val="normaltextrun"/>
          <w:color w:val="000000"/>
        </w:rPr>
        <w:t xml:space="preserve"> </w:t>
      </w:r>
      <w:r w:rsidR="00CC7242" w:rsidRPr="0064199A">
        <w:rPr>
          <w:rStyle w:val="normaltextrun"/>
          <w:color w:val="000000"/>
        </w:rPr>
        <w:t xml:space="preserve">tirar proveito tanto da </w:t>
      </w:r>
      <w:r w:rsidR="0081066B" w:rsidRPr="0064199A">
        <w:rPr>
          <w:rStyle w:val="normaltextrun"/>
          <w:color w:val="000000"/>
        </w:rPr>
        <w:t xml:space="preserve">expectativa </w:t>
      </w:r>
      <w:r w:rsidR="00CC7242" w:rsidRPr="0064199A">
        <w:rPr>
          <w:rStyle w:val="normaltextrun"/>
          <w:color w:val="000000"/>
        </w:rPr>
        <w:t xml:space="preserve">criada pela </w:t>
      </w:r>
      <w:r w:rsidR="0081066B" w:rsidRPr="0064199A">
        <w:rPr>
          <w:rStyle w:val="normaltextrun"/>
          <w:color w:val="000000"/>
        </w:rPr>
        <w:t>dominante</w:t>
      </w:r>
      <w:r w:rsidR="00CC7242" w:rsidRPr="0064199A">
        <w:rPr>
          <w:rStyle w:val="normaltextrun"/>
          <w:color w:val="000000"/>
        </w:rPr>
        <w:t xml:space="preserve">, quanto do efeito surpresa causado pelo </w:t>
      </w:r>
      <w:r w:rsidR="0081066B" w:rsidRPr="0064199A">
        <w:rPr>
          <w:rStyle w:val="normaltextrun"/>
          <w:color w:val="000000"/>
        </w:rPr>
        <w:t>desvio.</w:t>
      </w:r>
    </w:p>
    <w:p w14:paraId="79C7E739" w14:textId="1EEC087A" w:rsidR="00424A86" w:rsidRPr="00217216" w:rsidRDefault="00CC7242" w:rsidP="00424A86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</w:rPr>
      </w:pPr>
      <w:r w:rsidRPr="0064199A">
        <w:rPr>
          <w:rStyle w:val="normaltextrun"/>
          <w:color w:val="000000"/>
        </w:rPr>
        <w:t xml:space="preserve">Em outra direção, </w:t>
      </w:r>
      <w:r w:rsidR="0017409F" w:rsidRPr="0064199A">
        <w:rPr>
          <w:rStyle w:val="normaltextrun"/>
          <w:color w:val="000000"/>
        </w:rPr>
        <w:t>tratando</w:t>
      </w:r>
      <w:r w:rsidR="0081066B" w:rsidRPr="0064199A">
        <w:rPr>
          <w:rStyle w:val="normaltextrun"/>
          <w:color w:val="000000"/>
        </w:rPr>
        <w:t xml:space="preserve"> </w:t>
      </w:r>
      <w:r w:rsidR="003D667B" w:rsidRPr="0064199A">
        <w:rPr>
          <w:rStyle w:val="normaltextrun"/>
          <w:color w:val="000000"/>
        </w:rPr>
        <w:t>desse</w:t>
      </w:r>
      <w:r w:rsidR="0081066B" w:rsidRPr="0064199A">
        <w:rPr>
          <w:rStyle w:val="normaltextrun"/>
          <w:color w:val="000000"/>
        </w:rPr>
        <w:t xml:space="preserve"> </w:t>
      </w:r>
      <w:r w:rsidR="0017409F" w:rsidRPr="0064199A">
        <w:rPr>
          <w:rStyle w:val="normaltextrun"/>
          <w:color w:val="000000"/>
        </w:rPr>
        <w:t>diminuto</w:t>
      </w:r>
      <w:r w:rsidR="003D667B" w:rsidRPr="0064199A">
        <w:rPr>
          <w:rStyle w:val="normaltextrun"/>
          <w:color w:val="000000"/>
        </w:rPr>
        <w:t xml:space="preserve"> muito romântico </w:t>
      </w:r>
      <w:r w:rsidR="0081066B" w:rsidRPr="0064199A">
        <w:rPr>
          <w:rStyle w:val="normaltextrun"/>
          <w:color w:val="000000"/>
        </w:rPr>
        <w:t xml:space="preserve">em Chopin, Abraham </w:t>
      </w:r>
      <w:r w:rsidR="003D667B" w:rsidRPr="0064199A">
        <w:rPr>
          <w:rStyle w:val="normaltextrun"/>
          <w:color w:val="000000"/>
        </w:rPr>
        <w:t xml:space="preserve">sugeriu </w:t>
      </w:r>
      <w:r w:rsidR="0081066B" w:rsidRPr="0064199A">
        <w:rPr>
          <w:rStyle w:val="normaltextrun"/>
          <w:color w:val="000000"/>
        </w:rPr>
        <w:t xml:space="preserve">uma relação </w:t>
      </w:r>
      <w:r w:rsidR="003D667B" w:rsidRPr="0064199A">
        <w:rPr>
          <w:rStyle w:val="normaltextrun"/>
          <w:color w:val="000000"/>
        </w:rPr>
        <w:t xml:space="preserve">entre esse </w:t>
      </w:r>
      <w:r w:rsidR="00EA2D2E" w:rsidRPr="0064199A">
        <w:rPr>
          <w:rStyle w:val="normaltextrun"/>
          <w:color w:val="000000"/>
        </w:rPr>
        <w:t>acorde</w:t>
      </w:r>
      <w:r w:rsidR="0081066B" w:rsidRPr="0064199A">
        <w:rPr>
          <w:rStyle w:val="normaltextrun"/>
          <w:color w:val="000000"/>
        </w:rPr>
        <w:t xml:space="preserve"> </w:t>
      </w:r>
      <w:r w:rsidR="003D667B" w:rsidRPr="0064199A">
        <w:rPr>
          <w:rStyle w:val="normaltextrun"/>
          <w:color w:val="000000"/>
        </w:rPr>
        <w:t>e o modo</w:t>
      </w:r>
      <w:r w:rsidR="0081066B" w:rsidRPr="0064199A">
        <w:rPr>
          <w:rStyle w:val="normaltextrun"/>
          <w:color w:val="000000"/>
        </w:rPr>
        <w:t xml:space="preserve"> lídio </w:t>
      </w:r>
      <w:r w:rsidR="00B14563" w:rsidRPr="0064199A">
        <w:rPr>
          <w:rStyle w:val="normaltextrun"/>
          <w:color w:val="000000"/>
        </w:rPr>
        <w:t>em</w:t>
      </w:r>
      <w:r w:rsidR="0081066B" w:rsidRPr="0064199A">
        <w:rPr>
          <w:rStyle w:val="normaltextrun"/>
          <w:color w:val="000000"/>
        </w:rPr>
        <w:t xml:space="preserve"> </w:t>
      </w:r>
      <w:r w:rsidR="00665130" w:rsidRPr="0064199A">
        <w:rPr>
          <w:rStyle w:val="normaltextrun"/>
          <w:color w:val="000000"/>
        </w:rPr>
        <w:t>obras</w:t>
      </w:r>
      <w:r w:rsidR="0081066B" w:rsidRPr="0064199A">
        <w:rPr>
          <w:rStyle w:val="normaltextrun"/>
          <w:color w:val="000000"/>
        </w:rPr>
        <w:t xml:space="preserve"> </w:t>
      </w:r>
      <w:r w:rsidR="003D667B" w:rsidRPr="0064199A">
        <w:rPr>
          <w:rStyle w:val="normaltextrun"/>
          <w:color w:val="000000"/>
        </w:rPr>
        <w:t xml:space="preserve">que evocam </w:t>
      </w:r>
      <w:r w:rsidR="00EA2D2E" w:rsidRPr="0064199A">
        <w:rPr>
          <w:rStyle w:val="normaltextrun"/>
          <w:color w:val="000000"/>
        </w:rPr>
        <w:t>a cor</w:t>
      </w:r>
      <w:r w:rsidR="003D667B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folclóric</w:t>
      </w:r>
      <w:r w:rsidR="00EA2D2E" w:rsidRPr="0064199A">
        <w:rPr>
          <w:rStyle w:val="normaltextrun"/>
          <w:color w:val="000000"/>
        </w:rPr>
        <w:t>a</w:t>
      </w:r>
      <w:r w:rsidR="003D667B" w:rsidRPr="0064199A">
        <w:rPr>
          <w:rStyle w:val="normaltextrun"/>
          <w:color w:val="000000"/>
        </w:rPr>
        <w:t xml:space="preserve"> </w:t>
      </w:r>
      <w:r w:rsidR="00EA2D2E" w:rsidRPr="0064199A">
        <w:rPr>
          <w:rStyle w:val="normaltextrun"/>
          <w:color w:val="000000"/>
        </w:rPr>
        <w:t xml:space="preserve">e </w:t>
      </w:r>
      <w:r w:rsidR="0081066B" w:rsidRPr="0064199A">
        <w:rPr>
          <w:rStyle w:val="normaltextrun"/>
          <w:color w:val="000000"/>
        </w:rPr>
        <w:t xml:space="preserve">nacional, como as </w:t>
      </w:r>
      <w:proofErr w:type="spellStart"/>
      <w:r w:rsidR="0081066B" w:rsidRPr="0064199A">
        <w:rPr>
          <w:rStyle w:val="normaltextrun"/>
          <w:i/>
          <w:iCs/>
          <w:color w:val="000000"/>
        </w:rPr>
        <w:t>mazurkas</w:t>
      </w:r>
      <w:proofErr w:type="spellEnd"/>
      <w:r w:rsidR="0081066B" w:rsidRPr="0064199A">
        <w:rPr>
          <w:rStyle w:val="normaltextrun"/>
          <w:color w:val="000000"/>
        </w:rPr>
        <w:t xml:space="preserve"> e </w:t>
      </w:r>
      <w:proofErr w:type="spellStart"/>
      <w:r w:rsidR="0081066B" w:rsidRPr="0064199A">
        <w:rPr>
          <w:rStyle w:val="normaltextrun"/>
          <w:i/>
          <w:iCs/>
          <w:color w:val="000000"/>
        </w:rPr>
        <w:t>polonaises</w:t>
      </w:r>
      <w:proofErr w:type="spellEnd"/>
      <w:r w:rsidR="0081066B" w:rsidRPr="0064199A">
        <w:rPr>
          <w:rStyle w:val="normaltextrun"/>
          <w:color w:val="000000"/>
        </w:rPr>
        <w:t>. Abraham</w:t>
      </w:r>
      <w:r w:rsidR="00EA2D2E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 xml:space="preserve">comenta </w:t>
      </w:r>
      <w:r w:rsidR="004D08DA" w:rsidRPr="0064199A">
        <w:rPr>
          <w:rStyle w:val="normaltextrun"/>
          <w:color w:val="000000"/>
        </w:rPr>
        <w:t>o início do</w:t>
      </w:r>
      <w:r w:rsidR="0081066B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i/>
          <w:iCs/>
          <w:color w:val="000000"/>
        </w:rPr>
        <w:t xml:space="preserve">Rondo a </w:t>
      </w:r>
      <w:proofErr w:type="spellStart"/>
      <w:r w:rsidR="0081066B" w:rsidRPr="0064199A">
        <w:rPr>
          <w:rStyle w:val="normaltextrun"/>
          <w:i/>
          <w:iCs/>
          <w:color w:val="000000"/>
        </w:rPr>
        <w:t>la</w:t>
      </w:r>
      <w:proofErr w:type="spellEnd"/>
      <w:r w:rsidR="0081066B" w:rsidRPr="0064199A">
        <w:rPr>
          <w:rStyle w:val="normaltextrun"/>
          <w:i/>
          <w:iCs/>
          <w:color w:val="000000"/>
        </w:rPr>
        <w:t xml:space="preserve"> </w:t>
      </w:r>
      <w:proofErr w:type="spellStart"/>
      <w:r w:rsidR="0081066B" w:rsidRPr="0064199A">
        <w:rPr>
          <w:rStyle w:val="normaltextrun"/>
          <w:i/>
          <w:iCs/>
          <w:color w:val="000000"/>
        </w:rPr>
        <w:t>Mazur</w:t>
      </w:r>
      <w:proofErr w:type="spellEnd"/>
      <w:r w:rsidR="003D667B" w:rsidRPr="0064199A">
        <w:rPr>
          <w:rStyle w:val="normaltextrun"/>
          <w:i/>
          <w:iCs/>
          <w:color w:val="000000"/>
        </w:rPr>
        <w:t>,</w:t>
      </w:r>
      <w:r w:rsidR="0081066B" w:rsidRPr="0064199A">
        <w:rPr>
          <w:rStyle w:val="normaltextrun"/>
          <w:color w:val="000000"/>
        </w:rPr>
        <w:t xml:space="preserve"> </w:t>
      </w:r>
      <w:r w:rsidR="003D667B" w:rsidRPr="0064199A">
        <w:rPr>
          <w:rStyle w:val="normaltextrun"/>
          <w:color w:val="000000"/>
        </w:rPr>
        <w:t>O</w:t>
      </w:r>
      <w:r w:rsidR="0081066B" w:rsidRPr="0064199A">
        <w:rPr>
          <w:rStyle w:val="normaltextrun"/>
          <w:color w:val="000000"/>
        </w:rPr>
        <w:t>p.5</w:t>
      </w:r>
      <w:r w:rsidR="003D667B" w:rsidRPr="0064199A">
        <w:rPr>
          <w:rStyle w:val="normaltextrun"/>
          <w:color w:val="000000"/>
        </w:rPr>
        <w:t xml:space="preserve">: </w:t>
      </w:r>
      <w:r w:rsidR="00665130" w:rsidRPr="0064199A">
        <w:rPr>
          <w:rStyle w:val="normaltextrun"/>
          <w:color w:val="000000"/>
        </w:rPr>
        <w:t>“</w:t>
      </w:r>
      <w:r w:rsidR="003D667B" w:rsidRPr="0064199A">
        <w:rPr>
          <w:rStyle w:val="normaltextrun"/>
          <w:color w:val="000000"/>
        </w:rPr>
        <w:t>o</w:t>
      </w:r>
      <w:r w:rsidR="0081066B" w:rsidRPr="0064199A">
        <w:rPr>
          <w:rStyle w:val="normaltextrun"/>
          <w:color w:val="000000"/>
        </w:rPr>
        <w:t xml:space="preserve"> tom é Fá maior, </w:t>
      </w:r>
      <w:r w:rsidR="003D667B" w:rsidRPr="0064199A">
        <w:rPr>
          <w:rStyle w:val="normaltextrun"/>
          <w:color w:val="000000"/>
        </w:rPr>
        <w:t xml:space="preserve">mas </w:t>
      </w:r>
      <w:r w:rsidR="0081066B" w:rsidRPr="0064199A">
        <w:rPr>
          <w:rStyle w:val="normaltextrun"/>
          <w:color w:val="000000"/>
        </w:rPr>
        <w:t>a terceira nota</w:t>
      </w:r>
      <w:r w:rsidR="003D667B" w:rsidRPr="0064199A">
        <w:rPr>
          <w:rStyle w:val="normaltextrun"/>
          <w:color w:val="000000"/>
        </w:rPr>
        <w:t xml:space="preserve"> da melodia é </w:t>
      </w:r>
      <w:r w:rsidR="00EA2D2E" w:rsidRPr="0064199A">
        <w:rPr>
          <w:rStyle w:val="normaltextrun"/>
          <w:color w:val="000000"/>
        </w:rPr>
        <w:t>s</w:t>
      </w:r>
      <w:r w:rsidR="004D08DA" w:rsidRPr="0064199A">
        <w:rPr>
          <w:rStyle w:val="normaltextrun"/>
          <w:color w:val="000000"/>
        </w:rPr>
        <w:t xml:space="preserve">i </w:t>
      </w:r>
      <w:r w:rsidR="0081066B" w:rsidRPr="0064199A">
        <w:rPr>
          <w:rStyle w:val="normaltextrun"/>
          <w:color w:val="000000"/>
        </w:rPr>
        <w:t>natural</w:t>
      </w:r>
      <w:r w:rsidR="00665130" w:rsidRPr="0064199A">
        <w:rPr>
          <w:rStyle w:val="normaltextrun"/>
          <w:color w:val="000000"/>
        </w:rPr>
        <w:t>”</w:t>
      </w:r>
      <w:r w:rsidR="00EA2D2E" w:rsidRPr="0064199A">
        <w:rPr>
          <w:rStyle w:val="normaltextrun"/>
          <w:color w:val="000000"/>
        </w:rPr>
        <w:t xml:space="preserve"> (Fig.</w:t>
      </w:r>
      <w:r w:rsidR="00791FB8">
        <w:rPr>
          <w:rStyle w:val="normaltextrun"/>
          <w:color w:val="000000"/>
        </w:rPr>
        <w:t>3</w:t>
      </w:r>
      <w:r w:rsidR="00EA2D2E" w:rsidRPr="0064199A">
        <w:rPr>
          <w:rStyle w:val="normaltextrun"/>
          <w:color w:val="000000"/>
        </w:rPr>
        <w:t>)</w:t>
      </w:r>
      <w:r w:rsidR="0081066B" w:rsidRPr="0064199A">
        <w:rPr>
          <w:rStyle w:val="normaltextrun"/>
          <w:color w:val="000000"/>
        </w:rPr>
        <w:t>.</w:t>
      </w:r>
      <w:r w:rsidR="003D667B" w:rsidRPr="0064199A">
        <w:rPr>
          <w:rStyle w:val="normaltextrun"/>
          <w:color w:val="000000"/>
        </w:rPr>
        <w:t xml:space="preserve"> </w:t>
      </w:r>
      <w:r w:rsidR="00E261AC" w:rsidRPr="0064199A">
        <w:rPr>
          <w:rStyle w:val="normaltextrun"/>
          <w:color w:val="000000"/>
        </w:rPr>
        <w:t xml:space="preserve">Então, como </w:t>
      </w:r>
      <w:r w:rsidR="003D667B" w:rsidRPr="0064199A">
        <w:rPr>
          <w:rStyle w:val="normaltextrun"/>
          <w:color w:val="000000"/>
        </w:rPr>
        <w:t xml:space="preserve">Chopin </w:t>
      </w:r>
      <w:r w:rsidR="00E261AC" w:rsidRPr="0064199A">
        <w:rPr>
          <w:rStyle w:val="normaltextrun"/>
          <w:color w:val="000000"/>
        </w:rPr>
        <w:t>atende</w:t>
      </w:r>
      <w:r w:rsidR="0081066B" w:rsidRPr="0064199A">
        <w:rPr>
          <w:rStyle w:val="normaltextrun"/>
          <w:color w:val="000000"/>
        </w:rPr>
        <w:t xml:space="preserve"> esta inusitada quarta aumentada? Harmonizando-a</w:t>
      </w:r>
      <w:r w:rsidR="004D08DA" w:rsidRPr="0064199A">
        <w:rPr>
          <w:rStyle w:val="normaltextrun"/>
          <w:color w:val="000000"/>
        </w:rPr>
        <w:t xml:space="preserve"> </w:t>
      </w:r>
      <w:r w:rsidR="003D667B" w:rsidRPr="0064199A">
        <w:rPr>
          <w:rStyle w:val="normaltextrun"/>
          <w:color w:val="000000"/>
        </w:rPr>
        <w:t>com</w:t>
      </w:r>
      <w:r w:rsidR="003D667B" w:rsidRPr="0064199A">
        <w:rPr>
          <w:rStyle w:val="normaltextrun"/>
          <w:i/>
          <w:iCs/>
          <w:color w:val="000000"/>
        </w:rPr>
        <w:t xml:space="preserve"> “</w:t>
      </w:r>
      <w:r w:rsidR="003D667B" w:rsidRPr="0064199A">
        <w:rPr>
          <w:rStyle w:val="normaltextrun"/>
          <w:color w:val="000000"/>
        </w:rPr>
        <w:t xml:space="preserve">a </w:t>
      </w:r>
      <w:r w:rsidR="0081066B" w:rsidRPr="0064199A">
        <w:rPr>
          <w:rStyle w:val="normaltextrun"/>
          <w:color w:val="000000"/>
        </w:rPr>
        <w:t>segunda inversão do acorde diminuto sobre o quarto grau aumentado</w:t>
      </w:r>
      <w:r w:rsidR="00EA2D2E" w:rsidRPr="0064199A">
        <w:rPr>
          <w:rStyle w:val="normaltextrun"/>
          <w:color w:val="000000"/>
        </w:rPr>
        <w:t xml:space="preserve">”, </w:t>
      </w:r>
      <w:r w:rsidR="00E261AC" w:rsidRPr="0064199A">
        <w:rPr>
          <w:rStyle w:val="normaltextrun"/>
          <w:color w:val="000000"/>
        </w:rPr>
        <w:t>pois,</w:t>
      </w:r>
      <w:r w:rsidR="0081066B" w:rsidRPr="0064199A">
        <w:rPr>
          <w:rStyle w:val="normaltextrun"/>
          <w:color w:val="000000"/>
        </w:rPr>
        <w:t xml:space="preserve"> certamente </w:t>
      </w:r>
      <w:r w:rsidR="00EA2D2E" w:rsidRPr="0064199A">
        <w:rPr>
          <w:rStyle w:val="normaltextrun"/>
          <w:color w:val="000000"/>
        </w:rPr>
        <w:t>“</w:t>
      </w:r>
      <w:r w:rsidR="0081066B" w:rsidRPr="0064199A">
        <w:rPr>
          <w:rStyle w:val="normaltextrun"/>
          <w:color w:val="000000"/>
        </w:rPr>
        <w:t xml:space="preserve">não seria exagero supor que a notável predileção de Chopin </w:t>
      </w:r>
      <w:r w:rsidR="00EA2D2E" w:rsidRPr="0064199A">
        <w:rPr>
          <w:rStyle w:val="normaltextrun"/>
          <w:color w:val="000000"/>
        </w:rPr>
        <w:t>por esse acorde</w:t>
      </w:r>
      <w:r w:rsidR="0081066B" w:rsidRPr="0064199A">
        <w:rPr>
          <w:rStyle w:val="normaltextrun"/>
          <w:color w:val="000000"/>
        </w:rPr>
        <w:t xml:space="preserve"> </w:t>
      </w:r>
      <w:r w:rsidR="00EA2D2E" w:rsidRPr="0064199A">
        <w:rPr>
          <w:rStyle w:val="normaltextrun"/>
          <w:color w:val="000000"/>
        </w:rPr>
        <w:t xml:space="preserve">se deve </w:t>
      </w:r>
      <w:r w:rsidR="0081066B" w:rsidRPr="0064199A">
        <w:rPr>
          <w:rStyle w:val="normaltextrun"/>
          <w:color w:val="000000"/>
        </w:rPr>
        <w:t>a sua aptidão para aquela peculiaridade modal da melodia folclórica polonesa</w:t>
      </w:r>
      <w:r w:rsidR="00EA2D2E" w:rsidRPr="0064199A">
        <w:rPr>
          <w:rStyle w:val="normaltextrun"/>
          <w:color w:val="000000"/>
        </w:rPr>
        <w:t>”</w:t>
      </w:r>
      <w:r w:rsidR="00CA6177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(ABRAHAM,</w:t>
      </w:r>
      <w:r w:rsidR="00EA2D2E" w:rsidRPr="0064199A">
        <w:rPr>
          <w:color w:val="000000"/>
        </w:rPr>
        <w:t xml:space="preserve"> </w:t>
      </w:r>
      <w:r w:rsidR="00EA2D2E" w:rsidRPr="0064199A">
        <w:rPr>
          <w:rStyle w:val="normaltextrun"/>
          <w:color w:val="000000"/>
        </w:rPr>
        <w:t>1939, p.8-9</w:t>
      </w:r>
      <w:r w:rsidR="0081066B" w:rsidRPr="0064199A">
        <w:rPr>
          <w:rStyle w:val="normaltextrun"/>
          <w:color w:val="000000"/>
        </w:rPr>
        <w:t>)</w:t>
      </w:r>
      <w:r w:rsidR="00EA2D2E" w:rsidRPr="0064199A">
        <w:rPr>
          <w:rStyle w:val="eop"/>
          <w:color w:val="000000"/>
        </w:rPr>
        <w:t xml:space="preserve">. </w:t>
      </w:r>
      <w:r w:rsidR="001E123A" w:rsidRPr="0064199A">
        <w:rPr>
          <w:rStyle w:val="eop"/>
          <w:color w:val="000000"/>
        </w:rPr>
        <w:t>T</w:t>
      </w:r>
      <w:r w:rsidR="004D08DA" w:rsidRPr="0064199A">
        <w:rPr>
          <w:rStyle w:val="normaltextrun"/>
          <w:color w:val="000000"/>
        </w:rPr>
        <w:t>al</w:t>
      </w:r>
      <w:r w:rsidR="00FD7483" w:rsidRPr="0064199A">
        <w:rPr>
          <w:rStyle w:val="normaltextrun"/>
          <w:color w:val="000000"/>
        </w:rPr>
        <w:t xml:space="preserve"> argumento (Fig</w:t>
      </w:r>
      <w:r w:rsidR="004D08DA" w:rsidRPr="0064199A">
        <w:rPr>
          <w:rStyle w:val="normaltextrun"/>
          <w:color w:val="000000"/>
        </w:rPr>
        <w:t>.</w:t>
      </w:r>
      <w:r w:rsidR="00791FB8">
        <w:rPr>
          <w:rStyle w:val="normaltextrun"/>
          <w:color w:val="000000"/>
        </w:rPr>
        <w:t>2</w:t>
      </w:r>
      <w:r w:rsidR="00FD7483" w:rsidRPr="0064199A">
        <w:rPr>
          <w:rStyle w:val="normaltextrun"/>
          <w:color w:val="000000"/>
        </w:rPr>
        <w:t xml:space="preserve">b) </w:t>
      </w:r>
      <w:r w:rsidR="00372A70" w:rsidRPr="0064199A">
        <w:rPr>
          <w:rStyle w:val="normaltextrun"/>
          <w:color w:val="000000"/>
        </w:rPr>
        <w:t>nos convida a interpretar</w:t>
      </w:r>
      <w:r w:rsidR="00FD7483" w:rsidRPr="0064199A">
        <w:rPr>
          <w:rStyle w:val="normaltextrun"/>
          <w:color w:val="000000"/>
        </w:rPr>
        <w:t xml:space="preserve"> diminuto</w:t>
      </w:r>
      <w:r w:rsidR="00372A70" w:rsidRPr="0064199A">
        <w:rPr>
          <w:rStyle w:val="normaltextrun"/>
          <w:color w:val="000000"/>
        </w:rPr>
        <w:t>s</w:t>
      </w:r>
      <w:r w:rsidR="00FD7483" w:rsidRPr="0064199A">
        <w:rPr>
          <w:rStyle w:val="normaltextrun"/>
          <w:color w:val="000000"/>
        </w:rPr>
        <w:t xml:space="preserve"> </w:t>
      </w:r>
      <w:r w:rsidR="00372A70" w:rsidRPr="0064199A">
        <w:rPr>
          <w:rStyle w:val="normaltextrun"/>
          <w:color w:val="000000"/>
        </w:rPr>
        <w:t xml:space="preserve">como o </w:t>
      </w:r>
      <w:r w:rsidR="00E261AC" w:rsidRPr="0064199A">
        <w:rPr>
          <w:rStyle w:val="normaltextrun"/>
          <w:color w:val="000000"/>
        </w:rPr>
        <w:t>do compasso 8</w:t>
      </w:r>
      <w:r w:rsidR="004D08DA" w:rsidRPr="0064199A">
        <w:rPr>
          <w:rStyle w:val="normaltextrun"/>
          <w:color w:val="000000"/>
        </w:rPr>
        <w:t xml:space="preserve"> </w:t>
      </w:r>
      <w:r w:rsidR="00372A70" w:rsidRPr="0064199A">
        <w:rPr>
          <w:rStyle w:val="normaltextrun"/>
          <w:color w:val="000000"/>
        </w:rPr>
        <w:t xml:space="preserve">do Op.22, </w:t>
      </w:r>
      <w:r w:rsidR="00FD7483" w:rsidRPr="0064199A">
        <w:rPr>
          <w:rStyle w:val="normaltextrun"/>
          <w:color w:val="000000"/>
        </w:rPr>
        <w:t xml:space="preserve">como uma espécie de solução </w:t>
      </w:r>
      <w:r w:rsidR="00372A70" w:rsidRPr="0064199A">
        <w:rPr>
          <w:rStyle w:val="eop"/>
          <w:color w:val="000000"/>
        </w:rPr>
        <w:t xml:space="preserve">que concilia </w:t>
      </w:r>
      <w:r w:rsidR="00665130" w:rsidRPr="0064199A">
        <w:rPr>
          <w:rStyle w:val="eop"/>
          <w:color w:val="000000"/>
        </w:rPr>
        <w:t>contornos</w:t>
      </w:r>
      <w:r w:rsidR="00372A70" w:rsidRPr="0064199A">
        <w:rPr>
          <w:rStyle w:val="eop"/>
          <w:color w:val="000000"/>
        </w:rPr>
        <w:t xml:space="preserve"> melódicos modais</w:t>
      </w:r>
      <w:r w:rsidR="00E66020" w:rsidRPr="0064199A">
        <w:rPr>
          <w:rStyle w:val="eop"/>
          <w:color w:val="000000"/>
        </w:rPr>
        <w:t xml:space="preserve"> (folclóricos e nacionais)</w:t>
      </w:r>
      <w:r w:rsidR="00372A70" w:rsidRPr="0064199A">
        <w:rPr>
          <w:rStyle w:val="normaltextrun"/>
          <w:color w:val="000000"/>
        </w:rPr>
        <w:t xml:space="preserve"> e </w:t>
      </w:r>
      <w:r w:rsidR="00665130" w:rsidRPr="0064199A">
        <w:rPr>
          <w:rStyle w:val="normaltextrun"/>
          <w:color w:val="000000"/>
        </w:rPr>
        <w:t>acordes</w:t>
      </w:r>
      <w:r w:rsidR="00E261AC" w:rsidRPr="0064199A">
        <w:rPr>
          <w:rStyle w:val="normaltextrun"/>
          <w:color w:val="000000"/>
        </w:rPr>
        <w:t xml:space="preserve"> </w:t>
      </w:r>
      <w:r w:rsidR="00372A70" w:rsidRPr="0064199A">
        <w:rPr>
          <w:rStyle w:val="normaltextrun"/>
          <w:color w:val="000000"/>
        </w:rPr>
        <w:t>tonais</w:t>
      </w:r>
      <w:r w:rsidR="00E66020" w:rsidRPr="0064199A">
        <w:rPr>
          <w:rStyle w:val="normaltextrun"/>
          <w:color w:val="000000"/>
        </w:rPr>
        <w:t>, transnacionais</w:t>
      </w:r>
      <w:r w:rsidR="00FD7483" w:rsidRPr="0064199A">
        <w:rPr>
          <w:rStyle w:val="normaltextrun"/>
          <w:color w:val="000000"/>
        </w:rPr>
        <w:t>.</w:t>
      </w:r>
      <w:r w:rsidR="00FD7483" w:rsidRPr="0064199A">
        <w:rPr>
          <w:rStyle w:val="eop"/>
          <w:color w:val="000000"/>
        </w:rPr>
        <w:t> E</w:t>
      </w:r>
      <w:r w:rsidR="00EA2D2E" w:rsidRPr="0064199A">
        <w:rPr>
          <w:rStyle w:val="eop"/>
          <w:color w:val="000000"/>
        </w:rPr>
        <w:t>ssa leitura</w:t>
      </w:r>
      <w:r w:rsidR="00EA2D2E" w:rsidRPr="0064199A">
        <w:rPr>
          <w:rStyle w:val="normaltextrun"/>
          <w:color w:val="000000"/>
        </w:rPr>
        <w:t xml:space="preserve">, datada </w:t>
      </w:r>
      <w:r w:rsidR="004D08DA" w:rsidRPr="0064199A">
        <w:rPr>
          <w:rStyle w:val="normaltextrun"/>
          <w:color w:val="000000"/>
        </w:rPr>
        <w:t>de meados</w:t>
      </w:r>
      <w:r w:rsidR="00EA2D2E" w:rsidRPr="0064199A">
        <w:rPr>
          <w:rStyle w:val="normaltextrun"/>
          <w:color w:val="000000"/>
        </w:rPr>
        <w:t xml:space="preserve"> do século XX, gerou repercussões</w:t>
      </w:r>
      <w:r w:rsidR="0017409F" w:rsidRPr="0064199A">
        <w:rPr>
          <w:rStyle w:val="normaltextrun"/>
          <w:color w:val="000000"/>
        </w:rPr>
        <w:t xml:space="preserve"> a partir das quais, em seus ensaios, </w:t>
      </w:r>
      <w:r w:rsidR="0081066B" w:rsidRPr="0064199A">
        <w:rPr>
          <w:rStyle w:val="normaltextrun"/>
          <w:color w:val="000000"/>
        </w:rPr>
        <w:t>Rosen</w:t>
      </w:r>
      <w:r w:rsidR="0017409F" w:rsidRPr="0064199A">
        <w:rPr>
          <w:rStyle w:val="normaltextrun"/>
          <w:color w:val="000000"/>
        </w:rPr>
        <w:t xml:space="preserve"> pondera:</w:t>
      </w:r>
      <w:r w:rsidR="0081066B" w:rsidRPr="0064199A">
        <w:rPr>
          <w:rStyle w:val="normaltextrun"/>
          <w:color w:val="000000"/>
        </w:rPr>
        <w:t xml:space="preserve"> “</w:t>
      </w:r>
      <w:r w:rsidR="00AB7B26" w:rsidRPr="0064199A">
        <w:rPr>
          <w:rStyle w:val="normaltextrun"/>
          <w:color w:val="000000"/>
        </w:rPr>
        <w:t>está claro que Chopin tomou de sua música folclórica nativa aquilo que lhe convinha e adaptou-a sem inibição</w:t>
      </w:r>
      <w:r w:rsidR="00EA2D2E" w:rsidRPr="0064199A">
        <w:rPr>
          <w:rStyle w:val="normaltextrun"/>
          <w:color w:val="000000"/>
        </w:rPr>
        <w:t>”</w:t>
      </w:r>
      <w:r w:rsidR="0081066B" w:rsidRPr="0064199A">
        <w:rPr>
          <w:rStyle w:val="normaltextrun"/>
          <w:color w:val="000000"/>
        </w:rPr>
        <w:t xml:space="preserve"> (ROSEN,</w:t>
      </w:r>
      <w:r w:rsidR="00AB7B26" w:rsidRPr="0064199A">
        <w:rPr>
          <w:rStyle w:val="normaltextrun"/>
          <w:color w:val="000000"/>
        </w:rPr>
        <w:t xml:space="preserve"> 2000</w:t>
      </w:r>
      <w:r w:rsidR="0081066B" w:rsidRPr="0064199A">
        <w:rPr>
          <w:rStyle w:val="normaltextrun"/>
          <w:color w:val="000000"/>
        </w:rPr>
        <w:t>,</w:t>
      </w:r>
      <w:r w:rsidR="00EA2D2E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p.</w:t>
      </w:r>
      <w:r w:rsidR="00AB7B26" w:rsidRPr="0064199A">
        <w:rPr>
          <w:rStyle w:val="normaltextrun"/>
          <w:color w:val="000000"/>
        </w:rPr>
        <w:t>557</w:t>
      </w:r>
      <w:r w:rsidR="0081066B" w:rsidRPr="0064199A">
        <w:rPr>
          <w:rStyle w:val="normaltextrun"/>
          <w:color w:val="000000"/>
        </w:rPr>
        <w:t>)</w:t>
      </w:r>
      <w:r w:rsidR="00E261AC" w:rsidRPr="0064199A">
        <w:rPr>
          <w:rStyle w:val="normaltextrun"/>
          <w:color w:val="000000"/>
        </w:rPr>
        <w:t>, consequentemente</w:t>
      </w:r>
      <w:r w:rsidR="004D08DA" w:rsidRPr="0064199A">
        <w:rPr>
          <w:rStyle w:val="normaltextrun"/>
          <w:color w:val="000000"/>
        </w:rPr>
        <w:t>,</w:t>
      </w:r>
      <w:r w:rsidR="00D54C59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 xml:space="preserve">“não devemos exagerar </w:t>
      </w:r>
      <w:r w:rsidR="00AB7B26" w:rsidRPr="0064199A">
        <w:rPr>
          <w:rStyle w:val="normaltextrun"/>
          <w:color w:val="000000"/>
        </w:rPr>
        <w:t>na questão da utilização da harmonia modal</w:t>
      </w:r>
      <w:r w:rsidR="00D54C59" w:rsidRPr="0064199A">
        <w:rPr>
          <w:rStyle w:val="normaltextrun"/>
          <w:color w:val="000000"/>
        </w:rPr>
        <w:t>” em</w:t>
      </w:r>
      <w:r w:rsidR="00AB7B26" w:rsidRPr="0064199A">
        <w:rPr>
          <w:rStyle w:val="normaltextrun"/>
          <w:color w:val="000000"/>
        </w:rPr>
        <w:t xml:space="preserve"> Chopin: </w:t>
      </w:r>
      <w:r w:rsidR="00D54C59" w:rsidRPr="0064199A">
        <w:rPr>
          <w:rStyle w:val="normaltextrun"/>
          <w:color w:val="000000"/>
        </w:rPr>
        <w:t>“</w:t>
      </w:r>
      <w:r w:rsidR="00AB7B26" w:rsidRPr="0064199A">
        <w:rPr>
          <w:rStyle w:val="normaltextrun"/>
          <w:color w:val="000000"/>
        </w:rPr>
        <w:t>a todo momento ele racionaliza a harmonia modal em algo puramente tonal”</w:t>
      </w:r>
      <w:r w:rsidR="0081066B" w:rsidRPr="0064199A">
        <w:rPr>
          <w:rStyle w:val="normaltextrun"/>
          <w:color w:val="000000"/>
        </w:rPr>
        <w:t xml:space="preserve"> (ROSEN,</w:t>
      </w:r>
      <w:r w:rsidR="00AC275C" w:rsidRPr="0064199A">
        <w:rPr>
          <w:rStyle w:val="normaltextrun"/>
          <w:color w:val="000000"/>
        </w:rPr>
        <w:t>2000</w:t>
      </w:r>
      <w:r w:rsidR="0081066B" w:rsidRPr="0064199A">
        <w:rPr>
          <w:rStyle w:val="normaltextrun"/>
          <w:color w:val="000000"/>
        </w:rPr>
        <w:t>,</w:t>
      </w:r>
      <w:r w:rsidR="00AC275C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p.</w:t>
      </w:r>
      <w:r w:rsidR="00AC275C" w:rsidRPr="0064199A">
        <w:rPr>
          <w:rStyle w:val="normaltextrun"/>
          <w:color w:val="000000"/>
        </w:rPr>
        <w:t>561</w:t>
      </w:r>
      <w:r w:rsidR="0081066B" w:rsidRPr="0064199A">
        <w:rPr>
          <w:rStyle w:val="normaltextrun"/>
          <w:color w:val="000000"/>
        </w:rPr>
        <w:t>)</w:t>
      </w:r>
      <w:r w:rsidR="00094DFA" w:rsidRPr="0064199A">
        <w:rPr>
          <w:rStyle w:val="eop"/>
          <w:color w:val="000000"/>
        </w:rPr>
        <w:t>. Ness</w:t>
      </w:r>
      <w:r w:rsidR="001310CB" w:rsidRPr="0064199A">
        <w:rPr>
          <w:rStyle w:val="eop"/>
          <w:color w:val="000000"/>
        </w:rPr>
        <w:t>a</w:t>
      </w:r>
      <w:r w:rsidR="00094DFA" w:rsidRPr="0064199A">
        <w:rPr>
          <w:rStyle w:val="eop"/>
          <w:color w:val="000000"/>
        </w:rPr>
        <w:t xml:space="preserve"> </w:t>
      </w:r>
      <w:r w:rsidR="001310CB" w:rsidRPr="0064199A">
        <w:rPr>
          <w:rStyle w:val="eop"/>
          <w:color w:val="000000"/>
        </w:rPr>
        <w:t>direção</w:t>
      </w:r>
      <w:r w:rsidR="00094DFA" w:rsidRPr="0064199A">
        <w:rPr>
          <w:rStyle w:val="eop"/>
          <w:color w:val="000000"/>
        </w:rPr>
        <w:t xml:space="preserve">, </w:t>
      </w:r>
      <w:r w:rsidR="00E66020" w:rsidRPr="0064199A">
        <w:rPr>
          <w:rStyle w:val="eop"/>
          <w:color w:val="000000"/>
        </w:rPr>
        <w:t>atualiza-se a</w:t>
      </w:r>
      <w:r w:rsidR="00094DFA" w:rsidRPr="0064199A">
        <w:rPr>
          <w:rStyle w:val="eop"/>
          <w:color w:val="000000"/>
        </w:rPr>
        <w:t xml:space="preserve"> ressalva de Safatle: “há maneiras distintas de se procurar por um povo”, assim “o que encontramos em Chopin é </w:t>
      </w:r>
      <w:r w:rsidR="00E66020" w:rsidRPr="0064199A">
        <w:rPr>
          <w:rStyle w:val="eop"/>
          <w:color w:val="000000"/>
        </w:rPr>
        <w:t xml:space="preserve">a </w:t>
      </w:r>
      <w:r w:rsidR="00094DFA" w:rsidRPr="0064199A">
        <w:rPr>
          <w:rStyle w:val="eop"/>
          <w:color w:val="000000"/>
        </w:rPr>
        <w:t>reformulação completa de um gênero [</w:t>
      </w:r>
      <w:proofErr w:type="spellStart"/>
      <w:r w:rsidR="00094DFA" w:rsidRPr="0064199A">
        <w:rPr>
          <w:rStyle w:val="eop"/>
          <w:i/>
          <w:iCs/>
          <w:color w:val="000000"/>
        </w:rPr>
        <w:t>polonaise</w:t>
      </w:r>
      <w:proofErr w:type="spellEnd"/>
      <w:r w:rsidR="00094DFA" w:rsidRPr="0064199A">
        <w:rPr>
          <w:rStyle w:val="eop"/>
          <w:color w:val="000000"/>
        </w:rPr>
        <w:t>] que era visto como menor, [...]</w:t>
      </w:r>
      <w:r w:rsidR="001310CB" w:rsidRPr="0064199A">
        <w:rPr>
          <w:rStyle w:val="eop"/>
          <w:color w:val="000000"/>
        </w:rPr>
        <w:t xml:space="preserve"> e, por isso,</w:t>
      </w:r>
      <w:r w:rsidR="00094DFA" w:rsidRPr="0064199A">
        <w:rPr>
          <w:rStyle w:val="eop"/>
          <w:color w:val="000000"/>
        </w:rPr>
        <w:t xml:space="preserve"> </w:t>
      </w:r>
      <w:r w:rsidR="00E66020" w:rsidRPr="0064199A">
        <w:rPr>
          <w:rStyle w:val="eop"/>
          <w:color w:val="000000"/>
        </w:rPr>
        <w:t xml:space="preserve">[ligado] </w:t>
      </w:r>
      <w:r w:rsidR="00094DFA" w:rsidRPr="0064199A">
        <w:rPr>
          <w:rStyle w:val="eop"/>
          <w:color w:val="000000"/>
        </w:rPr>
        <w:t xml:space="preserve">à estereotipia das formas [...] Por isso, podemos dizer que no caso de Chopin [...], o eixo principal de sua procura por um povo é outro” </w:t>
      </w:r>
      <w:r w:rsidR="001310CB" w:rsidRPr="00217216">
        <w:rPr>
          <w:rStyle w:val="normaltextrun"/>
          <w:color w:val="000000"/>
        </w:rPr>
        <w:t>(SAFATLE, 2022, p.186-187).</w:t>
      </w:r>
    </w:p>
    <w:p w14:paraId="7351AF93" w14:textId="50B0DAFC" w:rsidR="007917A1" w:rsidRPr="0064199A" w:rsidRDefault="00D54C59" w:rsidP="007917A1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</w:rPr>
      </w:pPr>
      <w:r w:rsidRPr="0064199A">
        <w:rPr>
          <w:rStyle w:val="normaltextrun"/>
        </w:rPr>
        <w:t>Num terceiro viés</w:t>
      </w:r>
      <w:r w:rsidR="004D08DA" w:rsidRPr="0064199A">
        <w:rPr>
          <w:rStyle w:val="normaltextrun"/>
        </w:rPr>
        <w:t xml:space="preserve"> </w:t>
      </w:r>
      <w:r w:rsidR="00F516DB" w:rsidRPr="0064199A">
        <w:rPr>
          <w:rStyle w:val="normaltextrun"/>
        </w:rPr>
        <w:t>(</w:t>
      </w:r>
      <w:r w:rsidR="004D08DA" w:rsidRPr="0064199A">
        <w:rPr>
          <w:rStyle w:val="normaltextrun"/>
        </w:rPr>
        <w:t>Fig.</w:t>
      </w:r>
      <w:r w:rsidR="00D14DDE">
        <w:rPr>
          <w:rStyle w:val="normaltextrun"/>
        </w:rPr>
        <w:t>2</w:t>
      </w:r>
      <w:r w:rsidR="00F516DB" w:rsidRPr="0064199A">
        <w:rPr>
          <w:rStyle w:val="normaltextrun"/>
        </w:rPr>
        <w:t>c)</w:t>
      </w:r>
      <w:r w:rsidR="0016334C" w:rsidRPr="0064199A">
        <w:rPr>
          <w:rStyle w:val="normaltextrun"/>
        </w:rPr>
        <w:t>,</w:t>
      </w:r>
      <w:r w:rsidR="0081066B" w:rsidRPr="0064199A">
        <w:rPr>
          <w:rStyle w:val="normaltextrun"/>
        </w:rPr>
        <w:t xml:space="preserve"> </w:t>
      </w:r>
      <w:r w:rsidRPr="0064199A">
        <w:rPr>
          <w:rStyle w:val="normaltextrun"/>
        </w:rPr>
        <w:t>temos</w:t>
      </w:r>
      <w:r w:rsidR="004D08DA" w:rsidRPr="0064199A">
        <w:rPr>
          <w:rStyle w:val="normaltextrun"/>
        </w:rPr>
        <w:t xml:space="preserve"> </w:t>
      </w:r>
      <w:r w:rsidR="0016334C" w:rsidRPr="0064199A">
        <w:rPr>
          <w:rStyle w:val="normaltextrun"/>
        </w:rPr>
        <w:t xml:space="preserve">a interpretação desse </w:t>
      </w:r>
      <w:r w:rsidR="0081066B" w:rsidRPr="0064199A">
        <w:rPr>
          <w:rStyle w:val="normaltextrun"/>
        </w:rPr>
        <w:t xml:space="preserve">diminuto </w:t>
      </w:r>
      <w:r w:rsidR="00912C82" w:rsidRPr="0064199A">
        <w:rPr>
          <w:rStyle w:val="normaltextrun"/>
        </w:rPr>
        <w:t>d</w:t>
      </w:r>
      <w:r w:rsidR="00E66020" w:rsidRPr="0064199A">
        <w:rPr>
          <w:rStyle w:val="normaltextrun"/>
        </w:rPr>
        <w:t xml:space="preserve">o Op.22 </w:t>
      </w:r>
      <w:r w:rsidR="0016334C" w:rsidRPr="0064199A">
        <w:rPr>
          <w:rStyle w:val="normaltextrun"/>
        </w:rPr>
        <w:t xml:space="preserve">como </w:t>
      </w:r>
      <w:r w:rsidR="0081066B" w:rsidRPr="0064199A">
        <w:rPr>
          <w:rStyle w:val="normaltextrun"/>
        </w:rPr>
        <w:t xml:space="preserve">uma </w:t>
      </w:r>
      <w:r w:rsidR="00D42E06" w:rsidRPr="0064199A">
        <w:rPr>
          <w:rStyle w:val="normaltextrun"/>
        </w:rPr>
        <w:t>harmonia</w:t>
      </w:r>
      <w:r w:rsidR="0081066B" w:rsidRPr="0064199A">
        <w:rPr>
          <w:rStyle w:val="normaltextrun"/>
        </w:rPr>
        <w:t xml:space="preserve"> não funcional</w:t>
      </w:r>
      <w:r w:rsidRPr="0064199A">
        <w:rPr>
          <w:rStyle w:val="normaltextrun"/>
        </w:rPr>
        <w:t xml:space="preserve"> </w:t>
      </w:r>
      <w:r w:rsidR="0081066B" w:rsidRPr="0064199A">
        <w:rPr>
          <w:rStyle w:val="normaltextrun"/>
        </w:rPr>
        <w:t>resultante de “procedimentos melódicos de ornamentação cromática” (RATNER,</w:t>
      </w:r>
      <w:r w:rsidRPr="0064199A">
        <w:rPr>
          <w:rStyle w:val="normaltextrun"/>
        </w:rPr>
        <w:t xml:space="preserve"> </w:t>
      </w:r>
      <w:r w:rsidR="0081066B" w:rsidRPr="0064199A">
        <w:rPr>
          <w:rStyle w:val="normaltextrun"/>
        </w:rPr>
        <w:t>1962,</w:t>
      </w:r>
      <w:r w:rsidR="0016334C" w:rsidRPr="0064199A">
        <w:rPr>
          <w:rStyle w:val="normaltextrun"/>
        </w:rPr>
        <w:t xml:space="preserve"> </w:t>
      </w:r>
      <w:r w:rsidR="0081066B" w:rsidRPr="0064199A">
        <w:rPr>
          <w:rStyle w:val="normaltextrun"/>
        </w:rPr>
        <w:t>p.289).</w:t>
      </w:r>
      <w:r w:rsidR="0094029E" w:rsidRPr="0064199A">
        <w:rPr>
          <w:rStyle w:val="normaltextrun"/>
        </w:rPr>
        <w:t xml:space="preserve"> </w:t>
      </w:r>
      <w:proofErr w:type="spellStart"/>
      <w:r w:rsidR="00A31A04" w:rsidRPr="0064199A">
        <w:rPr>
          <w:rStyle w:val="eop"/>
        </w:rPr>
        <w:t>Ratner</w:t>
      </w:r>
      <w:proofErr w:type="spellEnd"/>
      <w:r w:rsidR="00A31A04" w:rsidRPr="0064199A">
        <w:rPr>
          <w:rStyle w:val="eop"/>
        </w:rPr>
        <w:t xml:space="preserve"> destaca que</w:t>
      </w:r>
      <w:r w:rsidRPr="0064199A">
        <w:rPr>
          <w:rStyle w:val="eop"/>
        </w:rPr>
        <w:t>,</w:t>
      </w:r>
      <w:r w:rsidR="00A31A04" w:rsidRPr="0064199A">
        <w:rPr>
          <w:rStyle w:val="eop"/>
        </w:rPr>
        <w:t xml:space="preserve"> </w:t>
      </w:r>
      <w:r w:rsidRPr="0064199A">
        <w:rPr>
          <w:rStyle w:val="normaltextrun"/>
        </w:rPr>
        <w:t xml:space="preserve">quando </w:t>
      </w:r>
      <w:r w:rsidR="00912C82" w:rsidRPr="0064199A">
        <w:rPr>
          <w:rStyle w:val="normaltextrun"/>
        </w:rPr>
        <w:t>encadeamos</w:t>
      </w:r>
      <w:r w:rsidR="00A31A04" w:rsidRPr="0064199A">
        <w:rPr>
          <w:rStyle w:val="normaltextrun"/>
        </w:rPr>
        <w:t xml:space="preserve"> acordes remotamente relacionados, </w:t>
      </w:r>
      <w:r w:rsidR="00912C82" w:rsidRPr="0064199A">
        <w:rPr>
          <w:rStyle w:val="normaltextrun"/>
        </w:rPr>
        <w:t>“</w:t>
      </w:r>
      <w:r w:rsidR="00A31A04" w:rsidRPr="0064199A">
        <w:rPr>
          <w:rStyle w:val="normaltextrun"/>
        </w:rPr>
        <w:t xml:space="preserve">o </w:t>
      </w:r>
      <w:r w:rsidR="0081066B" w:rsidRPr="0064199A">
        <w:rPr>
          <w:rStyle w:val="normaltextrun"/>
        </w:rPr>
        <w:t>movimento melódico gera um vínculo que incorpora lógica e vitalidade considerável ao movimento musical” (RATNER, 1962,</w:t>
      </w:r>
      <w:r w:rsidR="0016334C" w:rsidRPr="0064199A">
        <w:rPr>
          <w:rStyle w:val="normaltextrun"/>
        </w:rPr>
        <w:t xml:space="preserve"> </w:t>
      </w:r>
      <w:r w:rsidR="0081066B" w:rsidRPr="0064199A">
        <w:rPr>
          <w:rStyle w:val="normaltextrun"/>
        </w:rPr>
        <w:t>p.280)</w:t>
      </w:r>
      <w:r w:rsidR="00D42E06" w:rsidRPr="0064199A">
        <w:rPr>
          <w:rStyle w:val="eop"/>
        </w:rPr>
        <w:t>.</w:t>
      </w:r>
      <w:r w:rsidR="0094029E" w:rsidRPr="0064199A">
        <w:t xml:space="preserve"> </w:t>
      </w:r>
      <w:r w:rsidRPr="0064199A">
        <w:rPr>
          <w:rStyle w:val="normaltextrun"/>
        </w:rPr>
        <w:t xml:space="preserve">As citadas descrições </w:t>
      </w:r>
      <w:r w:rsidR="00912C82" w:rsidRPr="0064199A">
        <w:rPr>
          <w:rStyle w:val="normaltextrun"/>
        </w:rPr>
        <w:t>de</w:t>
      </w:r>
      <w:r w:rsidR="0081066B" w:rsidRPr="0064199A">
        <w:rPr>
          <w:rStyle w:val="normaltextrun"/>
        </w:rPr>
        <w:t xml:space="preserve"> </w:t>
      </w:r>
      <w:proofErr w:type="spellStart"/>
      <w:r w:rsidR="0081066B" w:rsidRPr="0064199A">
        <w:rPr>
          <w:rStyle w:val="normaltextrun"/>
        </w:rPr>
        <w:t>Kerman</w:t>
      </w:r>
      <w:proofErr w:type="spellEnd"/>
      <w:r w:rsidR="00791FB8">
        <w:rPr>
          <w:rStyle w:val="normaltextrun"/>
        </w:rPr>
        <w:t xml:space="preserve"> (</w:t>
      </w:r>
      <w:r w:rsidR="0081066B" w:rsidRPr="0064199A">
        <w:rPr>
          <w:rStyle w:val="normaltextrun"/>
        </w:rPr>
        <w:t xml:space="preserve">acorde </w:t>
      </w:r>
      <w:r w:rsidR="0094029E" w:rsidRPr="0064199A">
        <w:rPr>
          <w:rStyle w:val="normaltextrun"/>
        </w:rPr>
        <w:t>apojatura</w:t>
      </w:r>
      <w:r w:rsidRPr="0064199A">
        <w:rPr>
          <w:rStyle w:val="normaltextrun"/>
        </w:rPr>
        <w:t xml:space="preserve">, </w:t>
      </w:r>
      <w:proofErr w:type="spellStart"/>
      <w:r w:rsidR="0081066B" w:rsidRPr="0064199A">
        <w:rPr>
          <w:rStyle w:val="normaltextrun"/>
          <w:i/>
          <w:iCs/>
        </w:rPr>
        <w:t>stressed</w:t>
      </w:r>
      <w:proofErr w:type="spellEnd"/>
      <w:r w:rsidR="0081066B" w:rsidRPr="0064199A">
        <w:rPr>
          <w:rStyle w:val="normaltextrun"/>
          <w:i/>
          <w:iCs/>
        </w:rPr>
        <w:t xml:space="preserve"> </w:t>
      </w:r>
      <w:proofErr w:type="spellStart"/>
      <w:r w:rsidR="0081066B" w:rsidRPr="0064199A">
        <w:rPr>
          <w:rStyle w:val="normaltextrun"/>
          <w:i/>
          <w:iCs/>
        </w:rPr>
        <w:t>auxiliary</w:t>
      </w:r>
      <w:proofErr w:type="spellEnd"/>
      <w:r w:rsidR="0081066B" w:rsidRPr="0064199A">
        <w:rPr>
          <w:rStyle w:val="normaltextrun"/>
          <w:i/>
          <w:iCs/>
        </w:rPr>
        <w:t xml:space="preserve"> </w:t>
      </w:r>
      <w:proofErr w:type="spellStart"/>
      <w:r w:rsidR="0081066B" w:rsidRPr="0064199A">
        <w:rPr>
          <w:rStyle w:val="normaltextrun"/>
          <w:i/>
          <w:iCs/>
        </w:rPr>
        <w:t>chord</w:t>
      </w:r>
      <w:proofErr w:type="spellEnd"/>
      <w:r w:rsidR="00791FB8">
        <w:rPr>
          <w:rStyle w:val="normaltextrun"/>
        </w:rPr>
        <w:t>)</w:t>
      </w:r>
      <w:r w:rsidR="00912C82" w:rsidRPr="0064199A">
        <w:rPr>
          <w:rStyle w:val="normaltextrun"/>
        </w:rPr>
        <w:t xml:space="preserve"> </w:t>
      </w:r>
      <w:r w:rsidR="003075A2" w:rsidRPr="0064199A">
        <w:rPr>
          <w:rStyle w:val="normaltextrun"/>
        </w:rPr>
        <w:t>não estão em dissonância</w:t>
      </w:r>
      <w:r w:rsidR="0094029E" w:rsidRPr="0064199A">
        <w:rPr>
          <w:rStyle w:val="normaltextrun"/>
        </w:rPr>
        <w:t xml:space="preserve"> com o argumento de </w:t>
      </w:r>
      <w:proofErr w:type="spellStart"/>
      <w:r w:rsidR="0094029E" w:rsidRPr="0064199A">
        <w:rPr>
          <w:rStyle w:val="normaltextrun"/>
        </w:rPr>
        <w:t>Ratner</w:t>
      </w:r>
      <w:proofErr w:type="spellEnd"/>
      <w:r w:rsidR="003F71EE" w:rsidRPr="0064199A">
        <w:rPr>
          <w:rStyle w:val="normaltextrun"/>
        </w:rPr>
        <w:t xml:space="preserve">, no sentido de que </w:t>
      </w:r>
      <w:r w:rsidR="00912C82" w:rsidRPr="0064199A">
        <w:rPr>
          <w:rStyle w:val="normaltextrun"/>
        </w:rPr>
        <w:t>acordes</w:t>
      </w:r>
      <w:r w:rsidR="003F71EE" w:rsidRPr="0064199A">
        <w:rPr>
          <w:rStyle w:val="normaltextrun"/>
        </w:rPr>
        <w:t xml:space="preserve"> </w:t>
      </w:r>
      <w:r w:rsidR="00912C82" w:rsidRPr="0064199A">
        <w:rPr>
          <w:rStyle w:val="normaltextrun"/>
        </w:rPr>
        <w:t>desse tipo</w:t>
      </w:r>
      <w:r w:rsidR="003F71EE" w:rsidRPr="0064199A">
        <w:rPr>
          <w:rStyle w:val="normaltextrun"/>
        </w:rPr>
        <w:t xml:space="preserve"> </w:t>
      </w:r>
      <w:r w:rsidR="00912C82" w:rsidRPr="0064199A">
        <w:rPr>
          <w:rStyle w:val="normaltextrun"/>
        </w:rPr>
        <w:t>surgem</w:t>
      </w:r>
      <w:r w:rsidR="003F71EE" w:rsidRPr="0064199A">
        <w:rPr>
          <w:rStyle w:val="normaltextrun"/>
        </w:rPr>
        <w:t xml:space="preserve"> de </w:t>
      </w:r>
      <w:r w:rsidR="003075A2" w:rsidRPr="0064199A">
        <w:rPr>
          <w:rStyle w:val="normaltextrun"/>
        </w:rPr>
        <w:t>movimentos</w:t>
      </w:r>
      <w:r w:rsidR="003F71EE" w:rsidRPr="0064199A">
        <w:rPr>
          <w:rStyle w:val="normaltextrun"/>
        </w:rPr>
        <w:t xml:space="preserve"> </w:t>
      </w:r>
      <w:r w:rsidR="00E66020" w:rsidRPr="0064199A">
        <w:rPr>
          <w:rStyle w:val="normaltextrun"/>
        </w:rPr>
        <w:t>de</w:t>
      </w:r>
      <w:r w:rsidR="003F71EE" w:rsidRPr="0064199A">
        <w:rPr>
          <w:rStyle w:val="normaltextrun"/>
        </w:rPr>
        <w:t xml:space="preserve"> ornamentação e condução </w:t>
      </w:r>
      <w:r w:rsidR="00791FB8">
        <w:rPr>
          <w:rStyle w:val="normaltextrun"/>
        </w:rPr>
        <w:t xml:space="preserve">linear </w:t>
      </w:r>
      <w:r w:rsidR="003F71EE" w:rsidRPr="0064199A">
        <w:rPr>
          <w:rStyle w:val="normaltextrun"/>
        </w:rPr>
        <w:t>das vozes. Atualmente</w:t>
      </w:r>
      <w:r w:rsidR="00791FB8">
        <w:rPr>
          <w:rStyle w:val="normaltextrun"/>
        </w:rPr>
        <w:t xml:space="preserve"> – </w:t>
      </w:r>
      <w:r w:rsidR="00D6233D" w:rsidRPr="0064199A">
        <w:rPr>
          <w:rStyle w:val="normaltextrun"/>
        </w:rPr>
        <w:t xml:space="preserve">percebendo </w:t>
      </w:r>
      <w:r w:rsidR="00424A86" w:rsidRPr="0064199A">
        <w:rPr>
          <w:rStyle w:val="normaltextrun"/>
        </w:rPr>
        <w:t>que uma das</w:t>
      </w:r>
      <w:r w:rsidR="00424A86" w:rsidRPr="0064199A">
        <w:t xml:space="preserve"> consequências do romantismo é “a ênfase no valor da sonoridade individual”</w:t>
      </w:r>
      <w:r w:rsidR="00791FB8">
        <w:t xml:space="preserve"> e</w:t>
      </w:r>
      <w:r w:rsidR="00424A86" w:rsidRPr="0064199A">
        <w:t xml:space="preserve"> </w:t>
      </w:r>
      <w:r w:rsidR="00424A86" w:rsidRPr="0064199A">
        <w:lastRenderedPageBreak/>
        <w:t xml:space="preserve">da “cor harmônica </w:t>
      </w:r>
      <w:r w:rsidR="00791FB8">
        <w:t>enfatizada</w:t>
      </w:r>
      <w:r w:rsidR="00424A86" w:rsidRPr="0064199A">
        <w:t xml:space="preserve"> por meio do cromatismo” (ROWELL, 2005, p. 119)</w:t>
      </w:r>
      <w:r w:rsidR="00791FB8">
        <w:t xml:space="preserve"> –,</w:t>
      </w:r>
      <w:r w:rsidR="00912C82" w:rsidRPr="0064199A">
        <w:t xml:space="preserve"> para </w:t>
      </w:r>
      <w:r w:rsidR="00912C82" w:rsidRPr="0064199A">
        <w:rPr>
          <w:rStyle w:val="normaltextrun"/>
        </w:rPr>
        <w:t>descrever esse tipo de figuração</w:t>
      </w:r>
      <w:r w:rsidR="00424A86" w:rsidRPr="0064199A">
        <w:t xml:space="preserve"> </w:t>
      </w:r>
      <w:r w:rsidR="003F71EE" w:rsidRPr="0064199A">
        <w:rPr>
          <w:rStyle w:val="normaltextrun"/>
        </w:rPr>
        <w:t>autores como</w:t>
      </w:r>
      <w:r w:rsidR="00E66020" w:rsidRPr="0064199A">
        <w:rPr>
          <w:rStyle w:val="normaltextrun"/>
        </w:rPr>
        <w:t xml:space="preserve"> </w:t>
      </w:r>
      <w:proofErr w:type="spellStart"/>
      <w:r w:rsidR="00665130" w:rsidRPr="0064199A">
        <w:rPr>
          <w:rStyle w:val="normaltextrun"/>
        </w:rPr>
        <w:t>Aldwell</w:t>
      </w:r>
      <w:proofErr w:type="spellEnd"/>
      <w:r w:rsidR="00665130" w:rsidRPr="0064199A">
        <w:rPr>
          <w:rStyle w:val="normaltextrun"/>
        </w:rPr>
        <w:t xml:space="preserve">, </w:t>
      </w:r>
      <w:proofErr w:type="spellStart"/>
      <w:r w:rsidR="00665130" w:rsidRPr="0064199A">
        <w:rPr>
          <w:rStyle w:val="normaltextrun"/>
        </w:rPr>
        <w:t>Schachter</w:t>
      </w:r>
      <w:proofErr w:type="spellEnd"/>
      <w:r w:rsidR="00665130" w:rsidRPr="0064199A">
        <w:rPr>
          <w:rStyle w:val="normaltextrun"/>
        </w:rPr>
        <w:t xml:space="preserve"> e </w:t>
      </w:r>
      <w:proofErr w:type="spellStart"/>
      <w:r w:rsidR="00665130" w:rsidRPr="0064199A">
        <w:t>Cadwallader</w:t>
      </w:r>
      <w:proofErr w:type="spellEnd"/>
      <w:r w:rsidR="00665130" w:rsidRPr="0064199A">
        <w:t xml:space="preserve"> (2019, p.590-593),</w:t>
      </w:r>
      <w:r w:rsidR="00E66020" w:rsidRPr="0064199A">
        <w:t xml:space="preserve"> </w:t>
      </w:r>
      <w:proofErr w:type="spellStart"/>
      <w:r w:rsidR="00665130" w:rsidRPr="0064199A">
        <w:t>Biamonte</w:t>
      </w:r>
      <w:proofErr w:type="spellEnd"/>
      <w:r w:rsidR="00665130" w:rsidRPr="0064199A">
        <w:t xml:space="preserve"> (2021)</w:t>
      </w:r>
      <w:r w:rsidR="00E66020" w:rsidRPr="0064199A">
        <w:t xml:space="preserve">, </w:t>
      </w:r>
      <w:proofErr w:type="spellStart"/>
      <w:r w:rsidR="00665130" w:rsidRPr="0064199A">
        <w:t>Burstein</w:t>
      </w:r>
      <w:proofErr w:type="spellEnd"/>
      <w:r w:rsidR="00665130" w:rsidRPr="0064199A">
        <w:t xml:space="preserve"> e </w:t>
      </w:r>
      <w:proofErr w:type="spellStart"/>
      <w:r w:rsidR="00665130" w:rsidRPr="0064199A">
        <w:t>Straus</w:t>
      </w:r>
      <w:proofErr w:type="spellEnd"/>
      <w:r w:rsidR="00665130" w:rsidRPr="0064199A">
        <w:t xml:space="preserve"> (2016, p. 431-433)</w:t>
      </w:r>
      <w:r w:rsidR="00E66020" w:rsidRPr="0064199A">
        <w:t xml:space="preserve">, </w:t>
      </w:r>
      <w:proofErr w:type="spellStart"/>
      <w:r w:rsidR="001310CB" w:rsidRPr="0064199A">
        <w:rPr>
          <w:rStyle w:val="normaltextrun"/>
        </w:rPr>
        <w:t>Damschroeder</w:t>
      </w:r>
      <w:proofErr w:type="spellEnd"/>
      <w:r w:rsidR="001310CB" w:rsidRPr="0064199A">
        <w:rPr>
          <w:rStyle w:val="normaltextrun"/>
        </w:rPr>
        <w:t xml:space="preserve"> (2010, p.313; 2019, p.155)</w:t>
      </w:r>
      <w:r w:rsidR="00E66020" w:rsidRPr="0064199A">
        <w:rPr>
          <w:rStyle w:val="normaltextrun"/>
        </w:rPr>
        <w:t xml:space="preserve"> </w:t>
      </w:r>
      <w:r w:rsidR="00E66020" w:rsidRPr="00ED3996">
        <w:rPr>
          <w:rStyle w:val="normaltextrun"/>
        </w:rPr>
        <w:t xml:space="preserve">e </w:t>
      </w:r>
      <w:proofErr w:type="spellStart"/>
      <w:r w:rsidR="00665130" w:rsidRPr="00ED3996">
        <w:t>Gauldin</w:t>
      </w:r>
      <w:proofErr w:type="spellEnd"/>
      <w:r w:rsidR="00665130" w:rsidRPr="00ED3996">
        <w:t xml:space="preserve"> (2004, p.495-497)</w:t>
      </w:r>
      <w:r w:rsidR="00E174AF" w:rsidRPr="00ED3996">
        <w:t>,</w:t>
      </w:r>
      <w:r w:rsidR="00E174AF" w:rsidRPr="0064199A">
        <w:t xml:space="preserve"> </w:t>
      </w:r>
      <w:r w:rsidR="00424A86" w:rsidRPr="0064199A">
        <w:rPr>
          <w:rStyle w:val="normaltextrun"/>
        </w:rPr>
        <w:t>empregam o</w:t>
      </w:r>
      <w:r w:rsidR="003F71EE" w:rsidRPr="0064199A">
        <w:rPr>
          <w:rStyle w:val="normaltextrun"/>
        </w:rPr>
        <w:t xml:space="preserve"> termo </w:t>
      </w:r>
      <w:r w:rsidR="003F71EE" w:rsidRPr="0064199A">
        <w:rPr>
          <w:rStyle w:val="normaltextrun"/>
          <w:i/>
          <w:iCs/>
        </w:rPr>
        <w:t>common-</w:t>
      </w:r>
      <w:proofErr w:type="spellStart"/>
      <w:r w:rsidR="003F71EE" w:rsidRPr="0064199A">
        <w:rPr>
          <w:rStyle w:val="normaltextrun"/>
          <w:i/>
          <w:iCs/>
        </w:rPr>
        <w:t>tone</w:t>
      </w:r>
      <w:proofErr w:type="spellEnd"/>
      <w:r w:rsidR="003F71EE" w:rsidRPr="0064199A">
        <w:rPr>
          <w:rStyle w:val="normaltextrun"/>
          <w:i/>
          <w:iCs/>
        </w:rPr>
        <w:t xml:space="preserve"> </w:t>
      </w:r>
      <w:proofErr w:type="spellStart"/>
      <w:r w:rsidR="003F71EE" w:rsidRPr="0064199A">
        <w:rPr>
          <w:rStyle w:val="normaltextrun"/>
          <w:i/>
          <w:iCs/>
        </w:rPr>
        <w:t>diminished</w:t>
      </w:r>
      <w:proofErr w:type="spellEnd"/>
      <w:r w:rsidR="003F71EE" w:rsidRPr="0064199A">
        <w:rPr>
          <w:rStyle w:val="normaltextrun"/>
          <w:i/>
          <w:iCs/>
        </w:rPr>
        <w:t xml:space="preserve"> </w:t>
      </w:r>
      <w:proofErr w:type="spellStart"/>
      <w:r w:rsidR="003F71EE" w:rsidRPr="0064199A">
        <w:rPr>
          <w:rStyle w:val="normaltextrun"/>
          <w:i/>
          <w:iCs/>
        </w:rPr>
        <w:t>chord</w:t>
      </w:r>
      <w:proofErr w:type="spellEnd"/>
      <w:r w:rsidR="003F71EE" w:rsidRPr="0064199A">
        <w:rPr>
          <w:rStyle w:val="normaltextrun"/>
        </w:rPr>
        <w:t xml:space="preserve">, </w:t>
      </w:r>
      <w:r w:rsidR="00424A86" w:rsidRPr="0064199A">
        <w:rPr>
          <w:rStyle w:val="normaltextrun"/>
        </w:rPr>
        <w:t xml:space="preserve">cifrando-o </w:t>
      </w:r>
      <w:r w:rsidR="00E174AF" w:rsidRPr="0064199A">
        <w:rPr>
          <w:rStyle w:val="normaltextrun"/>
        </w:rPr>
        <w:t xml:space="preserve">como </w:t>
      </w:r>
      <w:r w:rsidR="003F71EE" w:rsidRPr="0064199A">
        <w:rPr>
          <w:rStyle w:val="normaltextrun"/>
        </w:rPr>
        <w:t>“</w:t>
      </w:r>
      <w:r w:rsidR="0081066B" w:rsidRPr="0064199A">
        <w:rPr>
          <w:rStyle w:val="normaltextrun"/>
        </w:rPr>
        <w:t>ct°7</w:t>
      </w:r>
      <w:r w:rsidR="003F71EE" w:rsidRPr="0064199A">
        <w:rPr>
          <w:rStyle w:val="normaltextrun"/>
        </w:rPr>
        <w:t>”</w:t>
      </w:r>
      <w:r w:rsidR="00E174AF" w:rsidRPr="0064199A">
        <w:rPr>
          <w:rStyle w:val="normaltextrun"/>
        </w:rPr>
        <w:t xml:space="preserve"> ou “</w:t>
      </w:r>
      <w:proofErr w:type="spellStart"/>
      <w:r w:rsidR="00E174AF" w:rsidRPr="0064199A">
        <w:rPr>
          <w:rStyle w:val="normaltextrun"/>
        </w:rPr>
        <w:t>c</w:t>
      </w:r>
      <w:r w:rsidR="00E174AF" w:rsidRPr="0064199A">
        <w:rPr>
          <w:rStyle w:val="normaltextrun"/>
          <w:i/>
          <w:iCs/>
        </w:rPr>
        <w:t>omon-tone</w:t>
      </w:r>
      <w:proofErr w:type="spellEnd"/>
      <w:r w:rsidR="00E174AF" w:rsidRPr="0064199A">
        <w:rPr>
          <w:rStyle w:val="normaltextrun"/>
        </w:rPr>
        <w:t xml:space="preserve"> º7”</w:t>
      </w:r>
      <w:r w:rsidR="003F71EE" w:rsidRPr="0064199A">
        <w:rPr>
          <w:rStyle w:val="normaltextrun"/>
        </w:rPr>
        <w:t>.</w:t>
      </w:r>
      <w:r w:rsidR="003F71EE" w:rsidRPr="0064199A">
        <w:t xml:space="preserve"> </w:t>
      </w:r>
      <w:r w:rsidR="00791FB8">
        <w:rPr>
          <w:rStyle w:val="normaltextrun"/>
          <w:color w:val="000000"/>
        </w:rPr>
        <w:t>C</w:t>
      </w:r>
      <w:r w:rsidR="00424A86" w:rsidRPr="0064199A">
        <w:rPr>
          <w:rStyle w:val="normaltextrun"/>
          <w:color w:val="000000"/>
        </w:rPr>
        <w:t>om</w:t>
      </w:r>
      <w:r w:rsidR="002E20DE" w:rsidRPr="0064199A">
        <w:rPr>
          <w:rStyle w:val="normaltextrun"/>
          <w:color w:val="000000"/>
        </w:rPr>
        <w:t xml:space="preserve"> </w:t>
      </w:r>
      <w:proofErr w:type="spellStart"/>
      <w:r w:rsidR="0081066B" w:rsidRPr="0064199A">
        <w:rPr>
          <w:rStyle w:val="normaltextrun"/>
          <w:color w:val="000000"/>
        </w:rPr>
        <w:t>Ratner</w:t>
      </w:r>
      <w:proofErr w:type="spellEnd"/>
      <w:r w:rsidR="00791FB8">
        <w:rPr>
          <w:rStyle w:val="normaltextrun"/>
          <w:color w:val="000000"/>
        </w:rPr>
        <w:t xml:space="preserve"> vale ainda notar </w:t>
      </w:r>
      <w:r w:rsidR="00912C82" w:rsidRPr="0064199A">
        <w:rPr>
          <w:rStyle w:val="normaltextrun"/>
          <w:color w:val="000000"/>
        </w:rPr>
        <w:t>que:</w:t>
      </w:r>
      <w:r w:rsidR="002E20DE" w:rsidRPr="0064199A">
        <w:rPr>
          <w:rStyle w:val="normaltextrun"/>
        </w:rPr>
        <w:t xml:space="preserve"> procedimentos </w:t>
      </w:r>
      <w:r w:rsidR="00791FB8">
        <w:rPr>
          <w:rStyle w:val="normaltextrun"/>
        </w:rPr>
        <w:t>lineares</w:t>
      </w:r>
      <w:r w:rsidR="002E20DE" w:rsidRPr="0064199A">
        <w:rPr>
          <w:rStyle w:val="normaltextrun"/>
        </w:rPr>
        <w:t xml:space="preserve"> de ornamentação cromática</w:t>
      </w:r>
      <w:r w:rsidR="0081066B" w:rsidRPr="0064199A">
        <w:rPr>
          <w:rStyle w:val="normaltextrun"/>
          <w:color w:val="000000"/>
        </w:rPr>
        <w:t xml:space="preserve"> “não transformaram o acorde tão drasticamente ao ponto do mesmo não soar como um acorde de sétima típico do vocabulário harmônico tonal” (RATNER,1962,</w:t>
      </w:r>
      <w:r w:rsidR="0016334C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p.290)</w:t>
      </w:r>
      <w:r w:rsidR="002E20DE" w:rsidRPr="0064199A">
        <w:rPr>
          <w:rStyle w:val="normaltextrun"/>
          <w:color w:val="000000"/>
        </w:rPr>
        <w:t>, E ess</w:t>
      </w:r>
      <w:r w:rsidR="00791FB8">
        <w:rPr>
          <w:rStyle w:val="normaltextrun"/>
          <w:color w:val="000000"/>
        </w:rPr>
        <w:t>a não transformação</w:t>
      </w:r>
      <w:r w:rsidR="0081066B" w:rsidRPr="0064199A">
        <w:rPr>
          <w:rStyle w:val="normaltextrun"/>
          <w:color w:val="000000"/>
        </w:rPr>
        <w:t xml:space="preserve"> </w:t>
      </w:r>
      <w:r w:rsidR="002E20DE" w:rsidRPr="0064199A">
        <w:rPr>
          <w:rStyle w:val="normaltextrun"/>
          <w:color w:val="000000"/>
        </w:rPr>
        <w:t>sugere</w:t>
      </w:r>
      <w:r w:rsidR="0081066B" w:rsidRPr="0064199A">
        <w:rPr>
          <w:rStyle w:val="normaltextrun"/>
          <w:color w:val="000000"/>
        </w:rPr>
        <w:t xml:space="preserve"> </w:t>
      </w:r>
      <w:r w:rsidR="00E174AF" w:rsidRPr="0064199A">
        <w:rPr>
          <w:rStyle w:val="normaltextrun"/>
          <w:color w:val="000000"/>
        </w:rPr>
        <w:t xml:space="preserve">a percepção </w:t>
      </w:r>
      <w:r w:rsidR="00E60902" w:rsidRPr="0064199A">
        <w:rPr>
          <w:rStyle w:val="normaltextrun"/>
          <w:color w:val="000000"/>
        </w:rPr>
        <w:t>de tal</w:t>
      </w:r>
      <w:r w:rsidR="00E174AF" w:rsidRPr="0064199A">
        <w:rPr>
          <w:rStyle w:val="normaltextrun"/>
          <w:color w:val="000000"/>
        </w:rPr>
        <w:t xml:space="preserve"> diminuto como um </w:t>
      </w:r>
      <w:r w:rsidR="00791FB8">
        <w:rPr>
          <w:rStyle w:val="normaltextrun"/>
          <w:color w:val="000000"/>
        </w:rPr>
        <w:t xml:space="preserve">tipo de </w:t>
      </w:r>
      <w:r w:rsidR="0081066B" w:rsidRPr="0064199A">
        <w:rPr>
          <w:rStyle w:val="normaltextrun"/>
          <w:color w:val="000000"/>
        </w:rPr>
        <w:t>neologismo harmônico</w:t>
      </w:r>
      <w:r w:rsidR="00E174AF" w:rsidRPr="0064199A">
        <w:rPr>
          <w:rStyle w:val="normaltextrun"/>
          <w:color w:val="000000"/>
        </w:rPr>
        <w:t>, um acorde já existente</w:t>
      </w:r>
      <w:r w:rsidR="002E20DE" w:rsidRPr="0064199A">
        <w:rPr>
          <w:rStyle w:val="normaltextrun"/>
          <w:color w:val="000000"/>
        </w:rPr>
        <w:t xml:space="preserve"> que</w:t>
      </w:r>
      <w:r w:rsidR="0081066B" w:rsidRPr="0064199A">
        <w:rPr>
          <w:rStyle w:val="normaltextrun"/>
          <w:color w:val="000000"/>
        </w:rPr>
        <w:t xml:space="preserve">, </w:t>
      </w:r>
      <w:r w:rsidR="00E174AF" w:rsidRPr="0064199A">
        <w:rPr>
          <w:rStyle w:val="normaltextrun"/>
          <w:color w:val="000000"/>
        </w:rPr>
        <w:t>em contexto inusual,</w:t>
      </w:r>
      <w:r w:rsidR="0081066B" w:rsidRPr="0064199A">
        <w:rPr>
          <w:rStyle w:val="normaltextrun"/>
          <w:color w:val="000000"/>
        </w:rPr>
        <w:t xml:space="preserve"> </w:t>
      </w:r>
      <w:r w:rsidR="0063064D" w:rsidRPr="0064199A">
        <w:rPr>
          <w:rStyle w:val="normaltextrun"/>
          <w:color w:val="000000"/>
        </w:rPr>
        <w:t>contrariando “a</w:t>
      </w:r>
      <w:r w:rsidR="00E174AF" w:rsidRPr="0064199A">
        <w:rPr>
          <w:rStyle w:val="normaltextrun"/>
          <w:color w:val="000000"/>
        </w:rPr>
        <w:t>s determinações normativas da forma”</w:t>
      </w:r>
      <w:r w:rsidR="0063064D" w:rsidRPr="0064199A">
        <w:rPr>
          <w:rStyle w:val="normaltextrun"/>
          <w:color w:val="000000"/>
        </w:rPr>
        <w:t xml:space="preserve"> e </w:t>
      </w:r>
      <w:r w:rsidR="00E174AF" w:rsidRPr="0064199A">
        <w:rPr>
          <w:rStyle w:val="normaltextrun"/>
          <w:color w:val="000000"/>
        </w:rPr>
        <w:t>associando-se a</w:t>
      </w:r>
      <w:r w:rsidR="00E174AF" w:rsidRPr="0064199A">
        <w:rPr>
          <w:color w:val="000000"/>
        </w:rPr>
        <w:t xml:space="preserve"> </w:t>
      </w:r>
      <w:r w:rsidR="00E174AF" w:rsidRPr="0064199A">
        <w:rPr>
          <w:rStyle w:val="normaltextrun"/>
          <w:color w:val="000000"/>
        </w:rPr>
        <w:t>“regimes de desconstituição semântica de enunciados potenciais</w:t>
      </w:r>
      <w:r w:rsidR="0063064D" w:rsidRPr="0064199A">
        <w:rPr>
          <w:rStyle w:val="normaltextrun"/>
          <w:color w:val="000000"/>
        </w:rPr>
        <w:t xml:space="preserve">” </w:t>
      </w:r>
      <w:r w:rsidR="0063064D" w:rsidRPr="00217216">
        <w:rPr>
          <w:rStyle w:val="normaltextrun"/>
          <w:color w:val="000000"/>
        </w:rPr>
        <w:t>(SAFATLE, 2022,</w:t>
      </w:r>
      <w:r w:rsidR="0064199A" w:rsidRPr="00217216">
        <w:rPr>
          <w:rStyle w:val="normaltextrun"/>
          <w:color w:val="000000"/>
        </w:rPr>
        <w:t xml:space="preserve"> </w:t>
      </w:r>
      <w:r w:rsidR="0063064D" w:rsidRPr="00217216">
        <w:rPr>
          <w:rStyle w:val="normaltextrun"/>
          <w:color w:val="000000"/>
        </w:rPr>
        <w:t>p.175)</w:t>
      </w:r>
      <w:r w:rsidR="0063064D" w:rsidRPr="0064199A">
        <w:rPr>
          <w:rStyle w:val="normaltextrun"/>
          <w:color w:val="000000"/>
        </w:rPr>
        <w:t xml:space="preserve">, </w:t>
      </w:r>
      <w:r w:rsidR="00424A86" w:rsidRPr="0064199A">
        <w:rPr>
          <w:rStyle w:val="normaltextrun"/>
          <w:color w:val="000000"/>
        </w:rPr>
        <w:t>alcançou</w:t>
      </w:r>
      <w:r w:rsidR="0063064D" w:rsidRPr="0064199A">
        <w:rPr>
          <w:rStyle w:val="normaltextrun"/>
          <w:color w:val="000000"/>
        </w:rPr>
        <w:t xml:space="preserve"> </w:t>
      </w:r>
      <w:r w:rsidR="00424A86" w:rsidRPr="0064199A">
        <w:rPr>
          <w:rStyle w:val="normaltextrun"/>
          <w:color w:val="000000"/>
        </w:rPr>
        <w:t xml:space="preserve">novas </w:t>
      </w:r>
      <w:r w:rsidR="00E174AF" w:rsidRPr="0064199A">
        <w:rPr>
          <w:rStyle w:val="normaltextrun"/>
          <w:color w:val="000000"/>
        </w:rPr>
        <w:t>dimens</w:t>
      </w:r>
      <w:r w:rsidR="0063064D" w:rsidRPr="0064199A">
        <w:rPr>
          <w:rStyle w:val="normaltextrun"/>
          <w:color w:val="000000"/>
        </w:rPr>
        <w:t>ões</w:t>
      </w:r>
      <w:r w:rsidR="00E174AF" w:rsidRPr="0064199A">
        <w:rPr>
          <w:rStyle w:val="normaltextrun"/>
          <w:color w:val="000000"/>
        </w:rPr>
        <w:t xml:space="preserve"> </w:t>
      </w:r>
      <w:r w:rsidR="0081066B" w:rsidRPr="0064199A">
        <w:rPr>
          <w:rStyle w:val="normaltextrun"/>
          <w:color w:val="000000"/>
        </w:rPr>
        <w:t>expressiv</w:t>
      </w:r>
      <w:r w:rsidR="00E174AF" w:rsidRPr="0064199A">
        <w:rPr>
          <w:rStyle w:val="normaltextrun"/>
          <w:color w:val="000000"/>
        </w:rPr>
        <w:t>a</w:t>
      </w:r>
      <w:r w:rsidR="0063064D" w:rsidRPr="0064199A">
        <w:rPr>
          <w:rStyle w:val="normaltextrun"/>
          <w:color w:val="000000"/>
        </w:rPr>
        <w:t>s.</w:t>
      </w:r>
    </w:p>
    <w:p w14:paraId="02E1D931" w14:textId="7D54D7EF" w:rsidR="0063064D" w:rsidRPr="0064199A" w:rsidRDefault="0063064D" w:rsidP="007917A1">
      <w:pPr>
        <w:pStyle w:val="paragraph"/>
        <w:spacing w:before="0" w:beforeAutospacing="0" w:after="0" w:afterAutospacing="0" w:line="360" w:lineRule="auto"/>
        <w:ind w:firstLine="705"/>
        <w:jc w:val="both"/>
        <w:textAlignment w:val="baseline"/>
        <w:rPr>
          <w:rStyle w:val="normaltextrun"/>
          <w:color w:val="000000"/>
        </w:rPr>
      </w:pPr>
      <w:r w:rsidRPr="0064199A">
        <w:rPr>
          <w:rStyle w:val="normaltextrun"/>
          <w:color w:val="000000"/>
        </w:rPr>
        <w:t xml:space="preserve">Com esses ou outros </w:t>
      </w:r>
      <w:r w:rsidR="0064199A" w:rsidRPr="0064199A">
        <w:rPr>
          <w:rStyle w:val="normaltextrun"/>
          <w:color w:val="000000"/>
        </w:rPr>
        <w:t>argumentos</w:t>
      </w:r>
      <w:r w:rsidRPr="0064199A">
        <w:rPr>
          <w:rStyle w:val="normaltextrun"/>
          <w:color w:val="000000"/>
        </w:rPr>
        <w:t>,</w:t>
      </w:r>
      <w:r w:rsidR="0064199A" w:rsidRPr="0064199A">
        <w:rPr>
          <w:rStyle w:val="normaltextrun"/>
          <w:color w:val="000000"/>
        </w:rPr>
        <w:t xml:space="preserve"> e </w:t>
      </w:r>
      <w:r w:rsidR="00E60902" w:rsidRPr="0064199A">
        <w:rPr>
          <w:rStyle w:val="normaltextrun"/>
          <w:color w:val="000000"/>
        </w:rPr>
        <w:t xml:space="preserve">parafraseando </w:t>
      </w:r>
      <w:proofErr w:type="spellStart"/>
      <w:r w:rsidR="00E60902" w:rsidRPr="0064199A">
        <w:t>Löwy</w:t>
      </w:r>
      <w:proofErr w:type="spellEnd"/>
      <w:r w:rsidR="00E60902" w:rsidRPr="0064199A">
        <w:t xml:space="preserve"> e </w:t>
      </w:r>
      <w:proofErr w:type="spellStart"/>
      <w:r w:rsidR="00E60902" w:rsidRPr="0064199A">
        <w:t>Sayre</w:t>
      </w:r>
      <w:proofErr w:type="spellEnd"/>
      <w:r w:rsidR="00E60902" w:rsidRPr="0064199A">
        <w:t xml:space="preserve"> (1995. p.16), </w:t>
      </w:r>
      <w:r w:rsidR="0064199A" w:rsidRPr="0064199A">
        <w:t xml:space="preserve">conclui-se que </w:t>
      </w:r>
      <w:r w:rsidR="00E60902" w:rsidRPr="0064199A">
        <w:t>e</w:t>
      </w:r>
      <w:r w:rsidR="00E60902" w:rsidRPr="0064199A">
        <w:rPr>
          <w:rStyle w:val="normaltextrun"/>
          <w:color w:val="000000"/>
        </w:rPr>
        <w:t xml:space="preserve">sse acorde permanece </w:t>
      </w:r>
      <w:r w:rsidR="0064199A" w:rsidRPr="0064199A">
        <w:rPr>
          <w:rStyle w:val="normaltextrun"/>
          <w:color w:val="000000"/>
        </w:rPr>
        <w:t xml:space="preserve">algo </w:t>
      </w:r>
      <w:r w:rsidR="00E60902" w:rsidRPr="0064199A">
        <w:t xml:space="preserve">indecifrável, desafiando a análise </w:t>
      </w:r>
      <w:r w:rsidR="0064199A" w:rsidRPr="0064199A">
        <w:t xml:space="preserve">e </w:t>
      </w:r>
      <w:r w:rsidR="00E60902" w:rsidRPr="0064199A">
        <w:t xml:space="preserve">resistindo </w:t>
      </w:r>
      <w:r w:rsidR="0064199A" w:rsidRPr="0064199A">
        <w:t xml:space="preserve">a </w:t>
      </w:r>
      <w:r w:rsidR="00E60902" w:rsidRPr="0064199A">
        <w:t>tentativas de redução a um denominador comum</w:t>
      </w:r>
      <w:r w:rsidR="007917A1" w:rsidRPr="0064199A">
        <w:t xml:space="preserve">, </w:t>
      </w:r>
      <w:r w:rsidR="00E60902" w:rsidRPr="0064199A">
        <w:t>sobretudo por seu caráter contraditório</w:t>
      </w:r>
      <w:r w:rsidR="007917A1" w:rsidRPr="0064199A">
        <w:t>:</w:t>
      </w:r>
      <w:r w:rsidR="00E60902" w:rsidRPr="0064199A">
        <w:t xml:space="preserve"> cosmopolita e nacionalista, realista e fantástico, </w:t>
      </w:r>
      <w:proofErr w:type="spellStart"/>
      <w:r w:rsidR="00E60902" w:rsidRPr="0064199A">
        <w:rPr>
          <w:i/>
          <w:iCs/>
        </w:rPr>
        <w:t>spianato</w:t>
      </w:r>
      <w:proofErr w:type="spellEnd"/>
      <w:r w:rsidR="00E60902" w:rsidRPr="0064199A">
        <w:rPr>
          <w:i/>
          <w:iCs/>
        </w:rPr>
        <w:t xml:space="preserve"> </w:t>
      </w:r>
      <w:r w:rsidR="00E60902" w:rsidRPr="0064199A">
        <w:t>e completamente romântico.</w:t>
      </w:r>
    </w:p>
    <w:p w14:paraId="71631CB3" w14:textId="77777777" w:rsidR="00F516DB" w:rsidRPr="00217216" w:rsidRDefault="00F516DB" w:rsidP="009921E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b/>
          <w:bCs/>
        </w:rPr>
      </w:pPr>
    </w:p>
    <w:p w14:paraId="03CECACD" w14:textId="3777D53C" w:rsidR="00276DC6" w:rsidRDefault="009921ED" w:rsidP="009921E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64199A">
        <w:rPr>
          <w:rStyle w:val="normaltextrun"/>
          <w:b/>
          <w:bCs/>
        </w:rPr>
        <w:t>P</w:t>
      </w:r>
      <w:r w:rsidR="0081066B" w:rsidRPr="0064199A">
        <w:rPr>
          <w:rStyle w:val="normaltextrun"/>
          <w:b/>
          <w:bCs/>
        </w:rPr>
        <w:t>alavras-chave</w:t>
      </w:r>
      <w:r w:rsidRPr="0064199A">
        <w:rPr>
          <w:rStyle w:val="eop"/>
          <w:b/>
          <w:bCs/>
        </w:rPr>
        <w:t>:</w:t>
      </w:r>
      <w:r w:rsidRPr="0064199A">
        <w:rPr>
          <w:rStyle w:val="eop"/>
        </w:rPr>
        <w:t xml:space="preserve"> </w:t>
      </w:r>
      <w:r w:rsidR="007917A1" w:rsidRPr="0064199A">
        <w:rPr>
          <w:rStyle w:val="eop"/>
        </w:rPr>
        <w:t>D</w:t>
      </w:r>
      <w:r w:rsidR="00A00873" w:rsidRPr="0064199A">
        <w:rPr>
          <w:rStyle w:val="eop"/>
        </w:rPr>
        <w:t>iminuto por nota comum</w:t>
      </w:r>
      <w:r w:rsidR="007917A1" w:rsidRPr="0064199A">
        <w:rPr>
          <w:rStyle w:val="eop"/>
        </w:rPr>
        <w:t xml:space="preserve">, </w:t>
      </w:r>
      <w:r w:rsidRPr="0064199A">
        <w:rPr>
          <w:rStyle w:val="eop"/>
        </w:rPr>
        <w:t>Harmonia</w:t>
      </w:r>
      <w:r w:rsidR="007917A1" w:rsidRPr="0064199A">
        <w:rPr>
          <w:rStyle w:val="eop"/>
        </w:rPr>
        <w:t xml:space="preserve">, </w:t>
      </w:r>
      <w:r w:rsidR="00912C82" w:rsidRPr="0064199A">
        <w:rPr>
          <w:rStyle w:val="eop"/>
        </w:rPr>
        <w:t>Teoria musical</w:t>
      </w:r>
      <w:r w:rsidR="007917A1" w:rsidRPr="0064199A">
        <w:rPr>
          <w:rStyle w:val="eop"/>
        </w:rPr>
        <w:t>.</w:t>
      </w:r>
    </w:p>
    <w:p w14:paraId="48E4E5A2" w14:textId="77777777" w:rsidR="00276DC6" w:rsidRDefault="00276DC6" w:rsidP="009921E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</w:p>
    <w:p w14:paraId="0D49AF31" w14:textId="77777777" w:rsidR="00276DC6" w:rsidRDefault="00276DC6" w:rsidP="009921E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</w:p>
    <w:p w14:paraId="53C95C0A" w14:textId="77777777" w:rsidR="00276DC6" w:rsidRDefault="00276DC6" w:rsidP="009921E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</w:p>
    <w:p w14:paraId="51830A4C" w14:textId="77777777" w:rsidR="0056610F" w:rsidRPr="0056610F" w:rsidRDefault="0056610F" w:rsidP="0056610F">
      <w:pPr>
        <w:spacing w:after="0" w:line="240" w:lineRule="auto"/>
        <w:rPr>
          <w:rFonts w:ascii="Garamond" w:eastAsia="Times New Roman" w:hAnsi="Garamond" w:cs="Times New Roman"/>
          <w:color w:val="538135" w:themeColor="accent6" w:themeShade="BF"/>
          <w:kern w:val="0"/>
          <w:sz w:val="24"/>
          <w:szCs w:val="24"/>
          <w:lang w:eastAsia="pt-BR"/>
          <w14:ligatures w14:val="none"/>
        </w:rPr>
      </w:pPr>
    </w:p>
    <w:p w14:paraId="043209A5" w14:textId="77777777" w:rsidR="0056610F" w:rsidRPr="0056610F" w:rsidRDefault="0056610F" w:rsidP="00F97857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color w:val="538135" w:themeColor="accent6" w:themeShade="BF"/>
        </w:rPr>
      </w:pPr>
    </w:p>
    <w:sectPr w:rsidR="0056610F" w:rsidRPr="0056610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3D4F" w14:textId="77777777" w:rsidR="00722660" w:rsidRDefault="00722660" w:rsidP="0081066B">
      <w:pPr>
        <w:spacing w:after="0" w:line="240" w:lineRule="auto"/>
      </w:pPr>
      <w:r>
        <w:separator/>
      </w:r>
    </w:p>
  </w:endnote>
  <w:endnote w:type="continuationSeparator" w:id="0">
    <w:p w14:paraId="77089618" w14:textId="77777777" w:rsidR="00722660" w:rsidRDefault="00722660" w:rsidP="0081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ch">
    <w:altName w:val="Symbol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431696"/>
      <w:docPartObj>
        <w:docPartGallery w:val="Page Numbers (Bottom of Page)"/>
        <w:docPartUnique/>
      </w:docPartObj>
    </w:sdtPr>
    <w:sdtContent>
      <w:p w14:paraId="34DA37E3" w14:textId="074C61EF" w:rsidR="0081066B" w:rsidRDefault="00A54437" w:rsidP="00A544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AA1C" w14:textId="77777777" w:rsidR="00722660" w:rsidRDefault="00722660" w:rsidP="0081066B">
      <w:pPr>
        <w:spacing w:after="0" w:line="240" w:lineRule="auto"/>
      </w:pPr>
      <w:r>
        <w:separator/>
      </w:r>
    </w:p>
  </w:footnote>
  <w:footnote w:type="continuationSeparator" w:id="0">
    <w:p w14:paraId="5838D86F" w14:textId="77777777" w:rsidR="00722660" w:rsidRDefault="00722660" w:rsidP="00810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6B"/>
    <w:rsid w:val="00033B11"/>
    <w:rsid w:val="00060E82"/>
    <w:rsid w:val="00094DFA"/>
    <w:rsid w:val="000F3B0D"/>
    <w:rsid w:val="001310CB"/>
    <w:rsid w:val="0016334C"/>
    <w:rsid w:val="0017409F"/>
    <w:rsid w:val="001E123A"/>
    <w:rsid w:val="00217216"/>
    <w:rsid w:val="00221AB7"/>
    <w:rsid w:val="00221F8C"/>
    <w:rsid w:val="00226915"/>
    <w:rsid w:val="00276669"/>
    <w:rsid w:val="00276DC6"/>
    <w:rsid w:val="002E20DE"/>
    <w:rsid w:val="003075A2"/>
    <w:rsid w:val="00326BD0"/>
    <w:rsid w:val="00326C6F"/>
    <w:rsid w:val="003640A8"/>
    <w:rsid w:val="00370C74"/>
    <w:rsid w:val="00371A47"/>
    <w:rsid w:val="00372A70"/>
    <w:rsid w:val="003A01CA"/>
    <w:rsid w:val="003D0A0C"/>
    <w:rsid w:val="003D667B"/>
    <w:rsid w:val="003F71EE"/>
    <w:rsid w:val="003F74A3"/>
    <w:rsid w:val="00424A86"/>
    <w:rsid w:val="00476797"/>
    <w:rsid w:val="004B516E"/>
    <w:rsid w:val="004D08DA"/>
    <w:rsid w:val="00511B98"/>
    <w:rsid w:val="0056610F"/>
    <w:rsid w:val="005A539A"/>
    <w:rsid w:val="00607F5C"/>
    <w:rsid w:val="0063064D"/>
    <w:rsid w:val="0064199A"/>
    <w:rsid w:val="0064542B"/>
    <w:rsid w:val="0065124E"/>
    <w:rsid w:val="00665130"/>
    <w:rsid w:val="00722660"/>
    <w:rsid w:val="007917A1"/>
    <w:rsid w:val="00791FB8"/>
    <w:rsid w:val="00794277"/>
    <w:rsid w:val="007C09BB"/>
    <w:rsid w:val="007E2A6E"/>
    <w:rsid w:val="0081066B"/>
    <w:rsid w:val="00856A53"/>
    <w:rsid w:val="00912616"/>
    <w:rsid w:val="00912C82"/>
    <w:rsid w:val="009219D6"/>
    <w:rsid w:val="0094029E"/>
    <w:rsid w:val="009921ED"/>
    <w:rsid w:val="009E56A4"/>
    <w:rsid w:val="00A00873"/>
    <w:rsid w:val="00A31A04"/>
    <w:rsid w:val="00A47F4B"/>
    <w:rsid w:val="00A54437"/>
    <w:rsid w:val="00A60CB1"/>
    <w:rsid w:val="00AB56E0"/>
    <w:rsid w:val="00AB7B26"/>
    <w:rsid w:val="00AC0F5D"/>
    <w:rsid w:val="00AC275C"/>
    <w:rsid w:val="00B14563"/>
    <w:rsid w:val="00B5266A"/>
    <w:rsid w:val="00BB4FE6"/>
    <w:rsid w:val="00C1720D"/>
    <w:rsid w:val="00C86914"/>
    <w:rsid w:val="00C97547"/>
    <w:rsid w:val="00CA6177"/>
    <w:rsid w:val="00CB69CC"/>
    <w:rsid w:val="00CC6AB8"/>
    <w:rsid w:val="00CC7242"/>
    <w:rsid w:val="00D07A3D"/>
    <w:rsid w:val="00D14DDE"/>
    <w:rsid w:val="00D41FB3"/>
    <w:rsid w:val="00D42E06"/>
    <w:rsid w:val="00D54BFF"/>
    <w:rsid w:val="00D54C59"/>
    <w:rsid w:val="00D6233D"/>
    <w:rsid w:val="00DF1ABA"/>
    <w:rsid w:val="00E03FEA"/>
    <w:rsid w:val="00E174AF"/>
    <w:rsid w:val="00E261AC"/>
    <w:rsid w:val="00E60902"/>
    <w:rsid w:val="00E66020"/>
    <w:rsid w:val="00EA2D2E"/>
    <w:rsid w:val="00EA539C"/>
    <w:rsid w:val="00ED3996"/>
    <w:rsid w:val="00F13F58"/>
    <w:rsid w:val="00F43689"/>
    <w:rsid w:val="00F516DB"/>
    <w:rsid w:val="00F66C98"/>
    <w:rsid w:val="00F8075D"/>
    <w:rsid w:val="00F97857"/>
    <w:rsid w:val="00FC2CBB"/>
    <w:rsid w:val="00FC5CDD"/>
    <w:rsid w:val="00FD7483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8596"/>
  <w15:chartTrackingRefBased/>
  <w15:docId w15:val="{FB0609FC-B0A9-4846-9A8D-1FD12682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4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66B"/>
  </w:style>
  <w:style w:type="paragraph" w:styleId="Rodap">
    <w:name w:val="footer"/>
    <w:basedOn w:val="Normal"/>
    <w:link w:val="RodapChar"/>
    <w:uiPriority w:val="99"/>
    <w:unhideWhenUsed/>
    <w:rsid w:val="00810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66B"/>
  </w:style>
  <w:style w:type="paragraph" w:customStyle="1" w:styleId="paragraph">
    <w:name w:val="paragraph"/>
    <w:basedOn w:val="Normal"/>
    <w:rsid w:val="0081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81066B"/>
  </w:style>
  <w:style w:type="character" w:customStyle="1" w:styleId="eop">
    <w:name w:val="eop"/>
    <w:basedOn w:val="Fontepargpadro"/>
    <w:rsid w:val="0081066B"/>
  </w:style>
  <w:style w:type="character" w:customStyle="1" w:styleId="Ttulo1Char">
    <w:name w:val="Título 1 Char"/>
    <w:basedOn w:val="Fontepargpadro"/>
    <w:link w:val="Ttulo1"/>
    <w:uiPriority w:val="9"/>
    <w:rsid w:val="006454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3F74A3"/>
    <w:rPr>
      <w:color w:val="808080"/>
    </w:rPr>
  </w:style>
  <w:style w:type="paragraph" w:customStyle="1" w:styleId="Default">
    <w:name w:val="Default"/>
    <w:rsid w:val="00276DC6"/>
    <w:pPr>
      <w:autoSpaceDE w:val="0"/>
      <w:autoSpaceDN w:val="0"/>
      <w:adjustRightInd w:val="0"/>
      <w:spacing w:after="0" w:line="240" w:lineRule="auto"/>
    </w:pPr>
    <w:rPr>
      <w:rFonts w:ascii="Bembo Std" w:hAnsi="Bembo Std" w:cs="Bembo Std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6610F"/>
    <w:rPr>
      <w:color w:val="0000FF"/>
      <w:u w:val="single"/>
    </w:rPr>
  </w:style>
  <w:style w:type="character" w:customStyle="1" w:styleId="muibox-root">
    <w:name w:val="muibox-root"/>
    <w:basedOn w:val="Fontepargpadro"/>
    <w:rsid w:val="00276669"/>
  </w:style>
  <w:style w:type="character" w:customStyle="1" w:styleId="tss-14id4vs-container">
    <w:name w:val="tss-14id4vs-container"/>
    <w:basedOn w:val="Fontepargpadro"/>
    <w:rsid w:val="0027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5625</Characters>
  <DocSecurity>0</DocSecurity>
  <Lines>90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2023-07-21T22:16:00Z</cp:lastPrinted>
  <dcterms:created xsi:type="dcterms:W3CDTF">2023-07-26T15:56:00Z</dcterms:created>
  <dcterms:modified xsi:type="dcterms:W3CDTF">2023-07-26T15:56:00Z</dcterms:modified>
</cp:coreProperties>
</file>