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180D" w14:textId="4E56DFAB" w:rsidR="005D66C5" w:rsidRPr="00BD0963" w:rsidRDefault="00F4003D" w:rsidP="00644460">
      <w:pPr>
        <w:jc w:val="center"/>
        <w:rPr>
          <w:rFonts w:ascii="Times New Roman" w:hAnsi="Times New Roman" w:cs="Times New Roman"/>
          <w:b/>
          <w:bCs/>
        </w:rPr>
      </w:pPr>
      <w:r w:rsidRPr="00BD0963">
        <w:rPr>
          <w:rFonts w:ascii="Times New Roman" w:hAnsi="Times New Roman" w:cs="Times New Roman"/>
          <w:b/>
          <w:bCs/>
        </w:rPr>
        <w:t>Une-se texto à música ou música ao texto?</w:t>
      </w:r>
      <w:r w:rsidR="008034BC" w:rsidRPr="00BD0963">
        <w:rPr>
          <w:rFonts w:ascii="Times New Roman" w:hAnsi="Times New Roman" w:cs="Times New Roman"/>
          <w:b/>
          <w:bCs/>
        </w:rPr>
        <w:t xml:space="preserve"> </w:t>
      </w:r>
      <w:r w:rsidR="00BD0963">
        <w:rPr>
          <w:rFonts w:ascii="Times New Roman" w:hAnsi="Times New Roman" w:cs="Times New Roman"/>
          <w:b/>
          <w:bCs/>
        </w:rPr>
        <w:t>E</w:t>
      </w:r>
      <w:r w:rsidR="00BD0963" w:rsidRPr="00BD0963">
        <w:rPr>
          <w:rFonts w:ascii="Times New Roman" w:hAnsi="Times New Roman" w:cs="Times New Roman"/>
          <w:b/>
          <w:bCs/>
        </w:rPr>
        <w:t xml:space="preserve">ntre a </w:t>
      </w:r>
      <w:r w:rsidR="00BD0963" w:rsidRPr="00BD0963">
        <w:rPr>
          <w:rFonts w:ascii="Times New Roman" w:hAnsi="Times New Roman" w:cs="Times New Roman"/>
          <w:b/>
          <w:bCs/>
          <w:i/>
          <w:iCs/>
        </w:rPr>
        <w:t xml:space="preserve">prima </w:t>
      </w:r>
      <w:r w:rsidR="00BD0963" w:rsidRPr="00BD0963">
        <w:rPr>
          <w:rFonts w:ascii="Times New Roman" w:hAnsi="Times New Roman" w:cs="Times New Roman"/>
          <w:b/>
          <w:bCs/>
        </w:rPr>
        <w:t xml:space="preserve">e a </w:t>
      </w:r>
      <w:proofErr w:type="spellStart"/>
      <w:r w:rsidR="00BD0963" w:rsidRPr="00BD0963">
        <w:rPr>
          <w:rFonts w:ascii="Times New Roman" w:hAnsi="Times New Roman" w:cs="Times New Roman"/>
          <w:b/>
          <w:bCs/>
          <w:i/>
          <w:iCs/>
        </w:rPr>
        <w:t>seconda</w:t>
      </w:r>
      <w:proofErr w:type="spellEnd"/>
      <w:r w:rsidR="00BD0963" w:rsidRPr="00BD096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gramStart"/>
      <w:r w:rsidR="00BD0963" w:rsidRPr="00BD0963">
        <w:rPr>
          <w:rFonts w:ascii="Times New Roman" w:hAnsi="Times New Roman" w:cs="Times New Roman"/>
          <w:b/>
          <w:bCs/>
          <w:i/>
          <w:iCs/>
        </w:rPr>
        <w:t>pratica</w:t>
      </w:r>
      <w:proofErr w:type="gramEnd"/>
    </w:p>
    <w:p w14:paraId="41F8FFBE" w14:textId="77777777" w:rsidR="00644460" w:rsidRPr="00620AAE" w:rsidRDefault="00644460" w:rsidP="00644460">
      <w:pPr>
        <w:jc w:val="center"/>
        <w:rPr>
          <w:rFonts w:ascii="Times New Roman" w:hAnsi="Times New Roman" w:cs="Times New Roman"/>
          <w:b/>
          <w:bCs/>
        </w:rPr>
      </w:pPr>
    </w:p>
    <w:p w14:paraId="7B6544DF" w14:textId="7D4E1CBD" w:rsidR="00644460" w:rsidRPr="00620AAE" w:rsidRDefault="00F4003D" w:rsidP="006444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Temática livre</w:t>
      </w:r>
    </w:p>
    <w:p w14:paraId="2F353002" w14:textId="77777777" w:rsidR="00A17B59" w:rsidRDefault="00A17B59" w:rsidP="00A17B59">
      <w:pPr>
        <w:rPr>
          <w:rFonts w:ascii="Times New Roman" w:hAnsi="Times New Roman" w:cs="Times New Roman"/>
        </w:rPr>
      </w:pPr>
    </w:p>
    <w:p w14:paraId="450984DE" w14:textId="785D3758" w:rsidR="00E454CB" w:rsidRDefault="000B2844" w:rsidP="00013B4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ensino e aprendizagem </w:t>
      </w:r>
      <w:r w:rsidR="004D2F5E">
        <w:rPr>
          <w:rFonts w:ascii="Times New Roman" w:hAnsi="Times New Roman" w:cs="Times New Roman"/>
        </w:rPr>
        <w:t xml:space="preserve">de disciplinas como o </w:t>
      </w:r>
      <w:r>
        <w:rPr>
          <w:rFonts w:ascii="Times New Roman" w:hAnsi="Times New Roman" w:cs="Times New Roman"/>
        </w:rPr>
        <w:t>contraponto</w:t>
      </w:r>
      <w:r w:rsidR="008034BC">
        <w:rPr>
          <w:rFonts w:ascii="Times New Roman" w:hAnsi="Times New Roman" w:cs="Times New Roman"/>
        </w:rPr>
        <w:t>,</w:t>
      </w:r>
      <w:r w:rsidR="008873D5">
        <w:rPr>
          <w:rFonts w:ascii="Times New Roman" w:hAnsi="Times New Roman" w:cs="Times New Roman"/>
        </w:rPr>
        <w:t xml:space="preserve"> </w:t>
      </w:r>
      <w:r w:rsidR="00A163D1">
        <w:rPr>
          <w:rFonts w:ascii="Times New Roman" w:hAnsi="Times New Roman" w:cs="Times New Roman"/>
        </w:rPr>
        <w:t xml:space="preserve">e </w:t>
      </w:r>
      <w:r w:rsidR="008873D5">
        <w:rPr>
          <w:rFonts w:ascii="Times New Roman" w:hAnsi="Times New Roman" w:cs="Times New Roman"/>
        </w:rPr>
        <w:t>em</w:t>
      </w:r>
      <w:r w:rsidR="00253A2E">
        <w:rPr>
          <w:rFonts w:ascii="Times New Roman" w:hAnsi="Times New Roman" w:cs="Times New Roman"/>
        </w:rPr>
        <w:t xml:space="preserve"> nossas </w:t>
      </w:r>
      <w:r w:rsidR="008034BC">
        <w:rPr>
          <w:rFonts w:ascii="Times New Roman" w:hAnsi="Times New Roman" w:cs="Times New Roman"/>
        </w:rPr>
        <w:t xml:space="preserve">atuais </w:t>
      </w:r>
      <w:r w:rsidR="00253A2E">
        <w:rPr>
          <w:rFonts w:ascii="Times New Roman" w:hAnsi="Times New Roman" w:cs="Times New Roman"/>
        </w:rPr>
        <w:t xml:space="preserve">práticas </w:t>
      </w:r>
      <w:r w:rsidR="00A17B59">
        <w:rPr>
          <w:rFonts w:ascii="Times New Roman" w:hAnsi="Times New Roman" w:cs="Times New Roman"/>
        </w:rPr>
        <w:t>teóricas</w:t>
      </w:r>
      <w:r w:rsidR="00C60997">
        <w:rPr>
          <w:rFonts w:ascii="Times New Roman" w:hAnsi="Times New Roman" w:cs="Times New Roman"/>
        </w:rPr>
        <w:t xml:space="preserve"> e</w:t>
      </w:r>
      <w:r w:rsidR="008034BC">
        <w:rPr>
          <w:rFonts w:ascii="Times New Roman" w:hAnsi="Times New Roman" w:cs="Times New Roman"/>
        </w:rPr>
        <w:t xml:space="preserve"> </w:t>
      </w:r>
      <w:r w:rsidR="005D6387">
        <w:rPr>
          <w:rFonts w:ascii="Times New Roman" w:hAnsi="Times New Roman" w:cs="Times New Roman"/>
        </w:rPr>
        <w:t xml:space="preserve">analíticas </w:t>
      </w:r>
      <w:r w:rsidR="004D2F5E">
        <w:rPr>
          <w:rFonts w:ascii="Times New Roman" w:hAnsi="Times New Roman" w:cs="Times New Roman"/>
        </w:rPr>
        <w:t>do</w:t>
      </w:r>
      <w:r w:rsidR="008034BC">
        <w:rPr>
          <w:rFonts w:ascii="Times New Roman" w:hAnsi="Times New Roman" w:cs="Times New Roman"/>
        </w:rPr>
        <w:t xml:space="preserve"> repertório do passado</w:t>
      </w:r>
      <w:r w:rsidR="00253A2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 texto</w:t>
      </w:r>
      <w:r w:rsidR="00253A2E">
        <w:rPr>
          <w:rFonts w:ascii="Times New Roman" w:hAnsi="Times New Roman" w:cs="Times New Roman"/>
        </w:rPr>
        <w:t xml:space="preserve"> em música deve ser levado em conta</w:t>
      </w:r>
      <w:r>
        <w:rPr>
          <w:rFonts w:ascii="Times New Roman" w:hAnsi="Times New Roman" w:cs="Times New Roman"/>
        </w:rPr>
        <w:t>?</w:t>
      </w:r>
      <w:r w:rsidR="008A4D1B">
        <w:rPr>
          <w:rFonts w:ascii="Times New Roman" w:hAnsi="Times New Roman" w:cs="Times New Roman"/>
        </w:rPr>
        <w:t xml:space="preserve"> </w:t>
      </w:r>
      <w:r w:rsidR="008873D5">
        <w:rPr>
          <w:rFonts w:ascii="Times New Roman" w:hAnsi="Times New Roman" w:cs="Times New Roman"/>
        </w:rPr>
        <w:t>P</w:t>
      </w:r>
      <w:r w:rsidR="00A163D1">
        <w:rPr>
          <w:rFonts w:ascii="Times New Roman" w:hAnsi="Times New Roman" w:cs="Times New Roman"/>
        </w:rPr>
        <w:t xml:space="preserve">rocurando </w:t>
      </w:r>
      <w:r w:rsidR="005D6387">
        <w:rPr>
          <w:rFonts w:ascii="Times New Roman" w:hAnsi="Times New Roman" w:cs="Times New Roman"/>
        </w:rPr>
        <w:t>referenciar a</w:t>
      </w:r>
      <w:r w:rsidR="00BD0963">
        <w:rPr>
          <w:rFonts w:ascii="Times New Roman" w:hAnsi="Times New Roman" w:cs="Times New Roman"/>
        </w:rPr>
        <w:t xml:space="preserve"> </w:t>
      </w:r>
      <w:r w:rsidR="00A163D1">
        <w:rPr>
          <w:rFonts w:ascii="Times New Roman" w:hAnsi="Times New Roman" w:cs="Times New Roman"/>
        </w:rPr>
        <w:t xml:space="preserve">centralidade dessa questão e, </w:t>
      </w:r>
      <w:r w:rsidR="00BD0963">
        <w:rPr>
          <w:rFonts w:ascii="Times New Roman" w:hAnsi="Times New Roman" w:cs="Times New Roman"/>
        </w:rPr>
        <w:t>com isso</w:t>
      </w:r>
      <w:r w:rsidR="00A163D1">
        <w:rPr>
          <w:rFonts w:ascii="Times New Roman" w:hAnsi="Times New Roman" w:cs="Times New Roman"/>
        </w:rPr>
        <w:t>,</w:t>
      </w:r>
      <w:r w:rsidR="00E454CB">
        <w:rPr>
          <w:rFonts w:ascii="Times New Roman" w:hAnsi="Times New Roman" w:cs="Times New Roman"/>
        </w:rPr>
        <w:t xml:space="preserve"> participar da problematização de hábitos </w:t>
      </w:r>
      <w:r w:rsidR="00A163D1">
        <w:rPr>
          <w:rFonts w:ascii="Times New Roman" w:hAnsi="Times New Roman" w:cs="Times New Roman"/>
        </w:rPr>
        <w:t xml:space="preserve">e proposições </w:t>
      </w:r>
      <w:r w:rsidR="008873D5">
        <w:rPr>
          <w:rFonts w:ascii="Times New Roman" w:hAnsi="Times New Roman" w:cs="Times New Roman"/>
        </w:rPr>
        <w:t>capazes de</w:t>
      </w:r>
      <w:r w:rsidR="00A163D1">
        <w:rPr>
          <w:rFonts w:ascii="Times New Roman" w:hAnsi="Times New Roman" w:cs="Times New Roman"/>
        </w:rPr>
        <w:t xml:space="preserve"> </w:t>
      </w:r>
      <w:r w:rsidR="008873D5">
        <w:rPr>
          <w:rFonts w:ascii="Times New Roman" w:hAnsi="Times New Roman" w:cs="Times New Roman"/>
        </w:rPr>
        <w:t>sugerir</w:t>
      </w:r>
      <w:r w:rsidR="00253A2E">
        <w:rPr>
          <w:rFonts w:ascii="Times New Roman" w:hAnsi="Times New Roman" w:cs="Times New Roman"/>
        </w:rPr>
        <w:t xml:space="preserve"> que </w:t>
      </w:r>
      <w:r w:rsidR="00A163D1">
        <w:rPr>
          <w:rFonts w:ascii="Times New Roman" w:hAnsi="Times New Roman" w:cs="Times New Roman"/>
        </w:rPr>
        <w:t xml:space="preserve">o </w:t>
      </w:r>
      <w:r w:rsidR="00D0287A">
        <w:rPr>
          <w:rFonts w:ascii="Times New Roman" w:hAnsi="Times New Roman" w:cs="Times New Roman"/>
        </w:rPr>
        <w:t xml:space="preserve">texto </w:t>
      </w:r>
      <w:r w:rsidR="00A163D1">
        <w:rPr>
          <w:rFonts w:ascii="Times New Roman" w:hAnsi="Times New Roman" w:cs="Times New Roman"/>
        </w:rPr>
        <w:t>é</w:t>
      </w:r>
      <w:r w:rsidR="00D0287A">
        <w:rPr>
          <w:rFonts w:ascii="Times New Roman" w:hAnsi="Times New Roman" w:cs="Times New Roman"/>
        </w:rPr>
        <w:t xml:space="preserve"> menos ou bem pouco </w:t>
      </w:r>
      <w:r w:rsidR="00A163D1">
        <w:rPr>
          <w:rFonts w:ascii="Times New Roman" w:hAnsi="Times New Roman" w:cs="Times New Roman"/>
        </w:rPr>
        <w:t>relevante</w:t>
      </w:r>
      <w:r w:rsidR="00D0287A">
        <w:rPr>
          <w:rFonts w:ascii="Times New Roman" w:hAnsi="Times New Roman" w:cs="Times New Roman"/>
        </w:rPr>
        <w:t>, a presente comunicação retoma</w:t>
      </w:r>
      <w:r w:rsidR="00A163D1">
        <w:rPr>
          <w:rFonts w:ascii="Times New Roman" w:hAnsi="Times New Roman" w:cs="Times New Roman"/>
        </w:rPr>
        <w:t xml:space="preserve"> </w:t>
      </w:r>
      <w:r w:rsidR="00C60997">
        <w:rPr>
          <w:rFonts w:ascii="Times New Roman" w:hAnsi="Times New Roman" w:cs="Times New Roman"/>
        </w:rPr>
        <w:t>algo de um</w:t>
      </w:r>
      <w:r w:rsidR="00A17B59">
        <w:rPr>
          <w:rFonts w:ascii="Times New Roman" w:hAnsi="Times New Roman" w:cs="Times New Roman"/>
        </w:rPr>
        <w:t xml:space="preserve"> </w:t>
      </w:r>
      <w:r w:rsidR="00E454CB">
        <w:rPr>
          <w:rFonts w:ascii="Times New Roman" w:hAnsi="Times New Roman" w:cs="Times New Roman"/>
        </w:rPr>
        <w:t>debate</w:t>
      </w:r>
      <w:r w:rsidR="00F54F7F" w:rsidRPr="00620AAE">
        <w:rPr>
          <w:rFonts w:ascii="Times New Roman" w:hAnsi="Times New Roman" w:cs="Times New Roman"/>
        </w:rPr>
        <w:t xml:space="preserve"> </w:t>
      </w:r>
      <w:r w:rsidR="005D6387">
        <w:rPr>
          <w:rFonts w:ascii="Times New Roman" w:hAnsi="Times New Roman" w:cs="Times New Roman"/>
        </w:rPr>
        <w:t>situado n</w:t>
      </w:r>
      <w:r w:rsidR="00E454CB">
        <w:rPr>
          <w:rFonts w:ascii="Times New Roman" w:hAnsi="Times New Roman" w:cs="Times New Roman"/>
        </w:rPr>
        <w:t xml:space="preserve">a Itália dos </w:t>
      </w:r>
      <w:r w:rsidR="00F54F7F" w:rsidRPr="00620AAE">
        <w:rPr>
          <w:rFonts w:ascii="Times New Roman" w:hAnsi="Times New Roman" w:cs="Times New Roman"/>
        </w:rPr>
        <w:t>séculos XVI e XVII</w:t>
      </w:r>
      <w:r w:rsidR="00E454CB">
        <w:rPr>
          <w:rFonts w:ascii="Times New Roman" w:hAnsi="Times New Roman" w:cs="Times New Roman"/>
        </w:rPr>
        <w:t xml:space="preserve">. </w:t>
      </w:r>
      <w:r w:rsidR="00A17B59">
        <w:rPr>
          <w:rFonts w:ascii="Times New Roman" w:hAnsi="Times New Roman" w:cs="Times New Roman"/>
        </w:rPr>
        <w:t xml:space="preserve">Debate acerca </w:t>
      </w:r>
      <w:r w:rsidR="008034BC">
        <w:rPr>
          <w:rFonts w:ascii="Times New Roman" w:hAnsi="Times New Roman" w:cs="Times New Roman"/>
        </w:rPr>
        <w:t xml:space="preserve">de </w:t>
      </w:r>
      <w:r w:rsidR="00A17B59">
        <w:rPr>
          <w:rFonts w:ascii="Times New Roman" w:hAnsi="Times New Roman" w:cs="Times New Roman"/>
        </w:rPr>
        <w:t>quest</w:t>
      </w:r>
      <w:r w:rsidR="008034BC">
        <w:rPr>
          <w:rFonts w:ascii="Times New Roman" w:hAnsi="Times New Roman" w:cs="Times New Roman"/>
        </w:rPr>
        <w:t>ões</w:t>
      </w:r>
      <w:r w:rsidR="00A17B59">
        <w:rPr>
          <w:rFonts w:ascii="Times New Roman" w:hAnsi="Times New Roman" w:cs="Times New Roman"/>
        </w:rPr>
        <w:t>, entre a</w:t>
      </w:r>
      <w:r w:rsidR="00F54F7F" w:rsidRPr="00620AAE">
        <w:rPr>
          <w:rFonts w:ascii="Times New Roman" w:hAnsi="Times New Roman" w:cs="Times New Roman"/>
        </w:rPr>
        <w:t xml:space="preserve"> </w:t>
      </w:r>
      <w:r w:rsidR="00F54F7F" w:rsidRPr="00620AAE">
        <w:rPr>
          <w:rFonts w:ascii="Times New Roman" w:hAnsi="Times New Roman" w:cs="Times New Roman"/>
          <w:i/>
          <w:iCs/>
        </w:rPr>
        <w:t>prima</w:t>
      </w:r>
      <w:r w:rsidR="00FE4BF7" w:rsidRPr="00620AAE">
        <w:rPr>
          <w:rFonts w:ascii="Times New Roman" w:hAnsi="Times New Roman" w:cs="Times New Roman"/>
          <w:i/>
          <w:iCs/>
        </w:rPr>
        <w:t xml:space="preserve"> </w:t>
      </w:r>
      <w:r w:rsidR="00FE4BF7" w:rsidRPr="00620AAE">
        <w:rPr>
          <w:rFonts w:ascii="Times New Roman" w:hAnsi="Times New Roman" w:cs="Times New Roman"/>
        </w:rPr>
        <w:t>e</w:t>
      </w:r>
      <w:r w:rsidR="00A17B59">
        <w:rPr>
          <w:rFonts w:ascii="Times New Roman" w:hAnsi="Times New Roman" w:cs="Times New Roman"/>
        </w:rPr>
        <w:t xml:space="preserve"> a</w:t>
      </w:r>
      <w:r w:rsidR="00FE4BF7" w:rsidRPr="00620AAE">
        <w:rPr>
          <w:rFonts w:ascii="Times New Roman" w:hAnsi="Times New Roman" w:cs="Times New Roman"/>
        </w:rPr>
        <w:t xml:space="preserve"> </w:t>
      </w:r>
      <w:proofErr w:type="spellStart"/>
      <w:r w:rsidR="00FE4BF7" w:rsidRPr="00620AAE">
        <w:rPr>
          <w:rFonts w:ascii="Times New Roman" w:hAnsi="Times New Roman" w:cs="Times New Roman"/>
          <w:i/>
          <w:iCs/>
        </w:rPr>
        <w:t>seconda</w:t>
      </w:r>
      <w:proofErr w:type="spellEnd"/>
      <w:r w:rsidR="00FE4BF7" w:rsidRPr="00620AAE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="00FE4BF7" w:rsidRPr="00620AAE">
        <w:rPr>
          <w:rFonts w:ascii="Times New Roman" w:hAnsi="Times New Roman" w:cs="Times New Roman"/>
          <w:i/>
          <w:iCs/>
        </w:rPr>
        <w:t>pratica</w:t>
      </w:r>
      <w:proofErr w:type="gramEnd"/>
      <w:r w:rsidR="00A17B59" w:rsidRPr="00A17B59">
        <w:rPr>
          <w:rFonts w:ascii="Times New Roman" w:hAnsi="Times New Roman" w:cs="Times New Roman"/>
        </w:rPr>
        <w:t xml:space="preserve">, </w:t>
      </w:r>
      <w:r w:rsidR="00A17B59">
        <w:rPr>
          <w:rFonts w:ascii="Times New Roman" w:hAnsi="Times New Roman" w:cs="Times New Roman"/>
        </w:rPr>
        <w:t>que pode</w:t>
      </w:r>
      <w:r w:rsidR="008034BC">
        <w:rPr>
          <w:rFonts w:ascii="Times New Roman" w:hAnsi="Times New Roman" w:cs="Times New Roman"/>
        </w:rPr>
        <w:t>m</w:t>
      </w:r>
      <w:r w:rsidR="00A17B59">
        <w:rPr>
          <w:rFonts w:ascii="Times New Roman" w:hAnsi="Times New Roman" w:cs="Times New Roman"/>
        </w:rPr>
        <w:t xml:space="preserve"> ser resumida</w:t>
      </w:r>
      <w:r w:rsidR="008034BC">
        <w:rPr>
          <w:rFonts w:ascii="Times New Roman" w:hAnsi="Times New Roman" w:cs="Times New Roman"/>
        </w:rPr>
        <w:t>s</w:t>
      </w:r>
      <w:r w:rsidR="00A17B59">
        <w:rPr>
          <w:rFonts w:ascii="Times New Roman" w:hAnsi="Times New Roman" w:cs="Times New Roman"/>
        </w:rPr>
        <w:t xml:space="preserve"> </w:t>
      </w:r>
      <w:r w:rsidR="008034BC">
        <w:rPr>
          <w:rFonts w:ascii="Times New Roman" w:hAnsi="Times New Roman" w:cs="Times New Roman"/>
        </w:rPr>
        <w:t>assim</w:t>
      </w:r>
      <w:r w:rsidR="00A17B59">
        <w:rPr>
          <w:rFonts w:ascii="Times New Roman" w:hAnsi="Times New Roman" w:cs="Times New Roman"/>
        </w:rPr>
        <w:t>:</w:t>
      </w:r>
      <w:r w:rsidR="00274747" w:rsidRPr="00620AAE">
        <w:rPr>
          <w:rFonts w:ascii="Times New Roman" w:hAnsi="Times New Roman" w:cs="Times New Roman"/>
        </w:rPr>
        <w:t xml:space="preserve"> </w:t>
      </w:r>
      <w:r w:rsidR="00A17B59">
        <w:rPr>
          <w:rFonts w:ascii="Times New Roman" w:hAnsi="Times New Roman" w:cs="Times New Roman"/>
        </w:rPr>
        <w:t xml:space="preserve">a </w:t>
      </w:r>
      <w:r w:rsidR="00274747" w:rsidRPr="00620AAE">
        <w:rPr>
          <w:rFonts w:ascii="Times New Roman" w:hAnsi="Times New Roman" w:cs="Times New Roman"/>
        </w:rPr>
        <w:t>palavra é serva da música</w:t>
      </w:r>
      <w:r w:rsidR="00A17B59">
        <w:rPr>
          <w:rFonts w:ascii="Times New Roman" w:hAnsi="Times New Roman" w:cs="Times New Roman"/>
        </w:rPr>
        <w:t xml:space="preserve">, </w:t>
      </w:r>
      <w:r w:rsidR="008034BC">
        <w:rPr>
          <w:rFonts w:ascii="Times New Roman" w:hAnsi="Times New Roman" w:cs="Times New Roman"/>
        </w:rPr>
        <w:t>logo</w:t>
      </w:r>
      <w:r w:rsidR="00274747" w:rsidRPr="00620AAE">
        <w:rPr>
          <w:rFonts w:ascii="Times New Roman" w:hAnsi="Times New Roman" w:cs="Times New Roman"/>
        </w:rPr>
        <w:t xml:space="preserve"> há de se musicar o texto sem ferir um conjunto de regras e expectativas do contraponto</w:t>
      </w:r>
      <w:r w:rsidR="004D2F5E">
        <w:rPr>
          <w:rFonts w:ascii="Times New Roman" w:hAnsi="Times New Roman" w:cs="Times New Roman"/>
        </w:rPr>
        <w:t xml:space="preserve"> (Fig. 1 e 2)</w:t>
      </w:r>
      <w:r w:rsidR="005D6387">
        <w:rPr>
          <w:rFonts w:ascii="Times New Roman" w:hAnsi="Times New Roman" w:cs="Times New Roman"/>
        </w:rPr>
        <w:t>?</w:t>
      </w:r>
      <w:r w:rsidR="00274747" w:rsidRPr="00620AAE">
        <w:rPr>
          <w:rFonts w:ascii="Times New Roman" w:hAnsi="Times New Roman" w:cs="Times New Roman"/>
        </w:rPr>
        <w:t xml:space="preserve"> </w:t>
      </w:r>
      <w:r w:rsidR="008034BC">
        <w:rPr>
          <w:rFonts w:ascii="Times New Roman" w:hAnsi="Times New Roman" w:cs="Times New Roman"/>
        </w:rPr>
        <w:t>O</w:t>
      </w:r>
      <w:r w:rsidR="00274747" w:rsidRPr="00620AAE">
        <w:rPr>
          <w:rFonts w:ascii="Times New Roman" w:hAnsi="Times New Roman" w:cs="Times New Roman"/>
        </w:rPr>
        <w:t>u</w:t>
      </w:r>
      <w:r w:rsidR="00BD0963">
        <w:rPr>
          <w:rFonts w:ascii="Times New Roman" w:hAnsi="Times New Roman" w:cs="Times New Roman"/>
        </w:rPr>
        <w:t>,</w:t>
      </w:r>
      <w:r w:rsidR="00274747" w:rsidRPr="00620AAE">
        <w:rPr>
          <w:rFonts w:ascii="Times New Roman" w:hAnsi="Times New Roman" w:cs="Times New Roman"/>
        </w:rPr>
        <w:t xml:space="preserve"> a música é serva da palavra, </w:t>
      </w:r>
      <w:r w:rsidR="00273ECD" w:rsidRPr="00620AAE">
        <w:rPr>
          <w:rFonts w:ascii="Times New Roman" w:hAnsi="Times New Roman" w:cs="Times New Roman"/>
        </w:rPr>
        <w:t>portanto</w:t>
      </w:r>
      <w:r w:rsidR="004D7A47" w:rsidRPr="00620AAE">
        <w:rPr>
          <w:rFonts w:ascii="Times New Roman" w:hAnsi="Times New Roman" w:cs="Times New Roman"/>
        </w:rPr>
        <w:t xml:space="preserve"> essas regras e expectativas podem ser contornadas </w:t>
      </w:r>
      <w:r w:rsidR="00C60997">
        <w:rPr>
          <w:rFonts w:ascii="Times New Roman" w:hAnsi="Times New Roman" w:cs="Times New Roman"/>
        </w:rPr>
        <w:t>visando a</w:t>
      </w:r>
      <w:r w:rsidR="004D7A47" w:rsidRPr="00620AAE">
        <w:rPr>
          <w:rFonts w:ascii="Times New Roman" w:hAnsi="Times New Roman" w:cs="Times New Roman"/>
        </w:rPr>
        <w:t xml:space="preserve"> expressão e o mover afetos</w:t>
      </w:r>
      <w:r w:rsidR="004D2F5E">
        <w:rPr>
          <w:rFonts w:ascii="Times New Roman" w:hAnsi="Times New Roman" w:cs="Times New Roman"/>
        </w:rPr>
        <w:t xml:space="preserve"> (Fig. 3)</w:t>
      </w:r>
      <w:r w:rsidR="004D7A47" w:rsidRPr="00620AAE">
        <w:rPr>
          <w:rFonts w:ascii="Times New Roman" w:hAnsi="Times New Roman" w:cs="Times New Roman"/>
        </w:rPr>
        <w:t>?</w:t>
      </w:r>
    </w:p>
    <w:p w14:paraId="4B69943E" w14:textId="77777777" w:rsidR="00E454CB" w:rsidRDefault="00E454CB" w:rsidP="00E454CB">
      <w:pPr>
        <w:rPr>
          <w:rFonts w:ascii="Times New Roman" w:hAnsi="Times New Roman" w:cs="Times New Roman"/>
        </w:rPr>
      </w:pPr>
    </w:p>
    <w:p w14:paraId="79F40F32" w14:textId="13CEEC89" w:rsidR="009A49CA" w:rsidRPr="009A49CA" w:rsidRDefault="005D6387" w:rsidP="00013B4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</w:t>
      </w:r>
      <w:r w:rsidR="00040229" w:rsidRPr="00620AAE">
        <w:rPr>
          <w:rFonts w:ascii="Times New Roman" w:hAnsi="Times New Roman" w:cs="Times New Roman"/>
        </w:rPr>
        <w:t>revisão bibliográfica</w:t>
      </w:r>
      <w:r>
        <w:rPr>
          <w:rFonts w:ascii="Times New Roman" w:hAnsi="Times New Roman" w:cs="Times New Roman"/>
        </w:rPr>
        <w:t>,</w:t>
      </w:r>
      <w:r w:rsidR="00040229" w:rsidRPr="00620AAE">
        <w:rPr>
          <w:rFonts w:ascii="Times New Roman" w:hAnsi="Times New Roman" w:cs="Times New Roman"/>
        </w:rPr>
        <w:t xml:space="preserve"> </w:t>
      </w:r>
      <w:r w:rsidR="00C60997">
        <w:rPr>
          <w:rFonts w:ascii="Times New Roman" w:hAnsi="Times New Roman" w:cs="Times New Roman"/>
        </w:rPr>
        <w:t>procurando</w:t>
      </w:r>
      <w:r w:rsidR="007E16E5" w:rsidRPr="00620AAE">
        <w:rPr>
          <w:rFonts w:ascii="Times New Roman" w:hAnsi="Times New Roman" w:cs="Times New Roman"/>
        </w:rPr>
        <w:t xml:space="preserve"> localizar argumentos </w:t>
      </w:r>
      <w:r w:rsidR="004D2F5E">
        <w:rPr>
          <w:rFonts w:ascii="Times New Roman" w:hAnsi="Times New Roman" w:cs="Times New Roman"/>
        </w:rPr>
        <w:t xml:space="preserve">e obras </w:t>
      </w:r>
      <w:r w:rsidR="007E16E5" w:rsidRPr="00620AAE">
        <w:rPr>
          <w:rFonts w:ascii="Times New Roman" w:hAnsi="Times New Roman" w:cs="Times New Roman"/>
        </w:rPr>
        <w:t xml:space="preserve">que sustentam </w:t>
      </w:r>
      <w:r>
        <w:rPr>
          <w:rFonts w:ascii="Times New Roman" w:hAnsi="Times New Roman" w:cs="Times New Roman"/>
        </w:rPr>
        <w:t xml:space="preserve">tais </w:t>
      </w:r>
      <w:r w:rsidR="007E16E5" w:rsidRPr="00620AAE">
        <w:rPr>
          <w:rFonts w:ascii="Times New Roman" w:hAnsi="Times New Roman" w:cs="Times New Roman"/>
        </w:rPr>
        <w:t xml:space="preserve">posições, </w:t>
      </w:r>
      <w:r w:rsidR="00102B79">
        <w:rPr>
          <w:rFonts w:ascii="Times New Roman" w:hAnsi="Times New Roman" w:cs="Times New Roman"/>
        </w:rPr>
        <w:t>recorda-se</w:t>
      </w:r>
      <w:r w:rsidR="007E16E5" w:rsidRPr="00620AAE">
        <w:rPr>
          <w:rFonts w:ascii="Times New Roman" w:hAnsi="Times New Roman" w:cs="Times New Roman"/>
        </w:rPr>
        <w:t xml:space="preserve"> </w:t>
      </w:r>
      <w:proofErr w:type="spellStart"/>
      <w:r w:rsidR="00E67D06" w:rsidRPr="00620AAE">
        <w:rPr>
          <w:rFonts w:ascii="Times New Roman" w:hAnsi="Times New Roman" w:cs="Times New Roman"/>
        </w:rPr>
        <w:t>Gioseffo</w:t>
      </w:r>
      <w:proofErr w:type="spellEnd"/>
      <w:r w:rsidR="00E67D06" w:rsidRPr="00620AAE">
        <w:rPr>
          <w:rFonts w:ascii="Times New Roman" w:hAnsi="Times New Roman" w:cs="Times New Roman"/>
        </w:rPr>
        <w:t xml:space="preserve"> </w:t>
      </w:r>
      <w:r w:rsidR="007E16E5" w:rsidRPr="00620AAE">
        <w:rPr>
          <w:rFonts w:ascii="Times New Roman" w:hAnsi="Times New Roman" w:cs="Times New Roman"/>
        </w:rPr>
        <w:t>Zarlino</w:t>
      </w:r>
      <w:r w:rsidR="00E67D06" w:rsidRPr="00620AAE">
        <w:rPr>
          <w:rFonts w:ascii="Times New Roman" w:hAnsi="Times New Roman" w:cs="Times New Roman"/>
        </w:rPr>
        <w:t xml:space="preserve"> (1517-1590)</w:t>
      </w:r>
      <w:r w:rsidR="007E16E5" w:rsidRPr="00620AAE">
        <w:rPr>
          <w:rFonts w:ascii="Times New Roman" w:hAnsi="Times New Roman" w:cs="Times New Roman"/>
        </w:rPr>
        <w:t>,</w:t>
      </w:r>
      <w:r w:rsidR="00040229" w:rsidRPr="00620AAE">
        <w:rPr>
          <w:rFonts w:ascii="Times New Roman" w:hAnsi="Times New Roman" w:cs="Times New Roman"/>
        </w:rPr>
        <w:t xml:space="preserve"> Nicola </w:t>
      </w:r>
      <w:proofErr w:type="spellStart"/>
      <w:r w:rsidR="00040229" w:rsidRPr="00620AAE">
        <w:rPr>
          <w:rFonts w:ascii="Times New Roman" w:hAnsi="Times New Roman" w:cs="Times New Roman"/>
        </w:rPr>
        <w:t>Vincentino</w:t>
      </w:r>
      <w:proofErr w:type="spellEnd"/>
      <w:r w:rsidR="00040229" w:rsidRPr="00620AAE">
        <w:rPr>
          <w:rFonts w:ascii="Times New Roman" w:hAnsi="Times New Roman" w:cs="Times New Roman"/>
        </w:rPr>
        <w:t xml:space="preserve"> (1511-1576)</w:t>
      </w:r>
      <w:r w:rsidR="004D2F5E">
        <w:rPr>
          <w:rFonts w:ascii="Times New Roman" w:hAnsi="Times New Roman" w:cs="Times New Roman"/>
        </w:rPr>
        <w:t xml:space="preserve">, </w:t>
      </w:r>
      <w:r w:rsidR="004D2F5E" w:rsidRPr="004D2F5E">
        <w:rPr>
          <w:rFonts w:ascii="Times New Roman" w:hAnsi="Times New Roman" w:cs="Times New Roman"/>
        </w:rPr>
        <w:t xml:space="preserve">Giovanni Maria </w:t>
      </w:r>
      <w:proofErr w:type="spellStart"/>
      <w:r w:rsidR="004D2F5E" w:rsidRPr="004D2F5E">
        <w:rPr>
          <w:rFonts w:ascii="Times New Roman" w:hAnsi="Times New Roman" w:cs="Times New Roman"/>
        </w:rPr>
        <w:t>Artusi</w:t>
      </w:r>
      <w:proofErr w:type="spellEnd"/>
      <w:r w:rsidR="004D2F5E" w:rsidRPr="004D2F5E">
        <w:rPr>
          <w:rFonts w:ascii="Times New Roman" w:hAnsi="Times New Roman" w:cs="Times New Roman"/>
        </w:rPr>
        <w:t xml:space="preserve"> (1540-1613)</w:t>
      </w:r>
      <w:r w:rsidR="004D2F5E">
        <w:rPr>
          <w:rFonts w:ascii="Times New Roman" w:hAnsi="Times New Roman" w:cs="Times New Roman"/>
        </w:rPr>
        <w:t xml:space="preserve">, </w:t>
      </w:r>
      <w:r w:rsidR="004D2F5E" w:rsidRPr="004D2F5E">
        <w:rPr>
          <w:rFonts w:ascii="Times New Roman" w:hAnsi="Times New Roman" w:cs="Times New Roman"/>
        </w:rPr>
        <w:t>Claudio Monteverdi (1567-1643)</w:t>
      </w:r>
      <w:r w:rsidR="007E16E5" w:rsidRPr="00620AAE">
        <w:rPr>
          <w:rFonts w:ascii="Times New Roman" w:hAnsi="Times New Roman" w:cs="Times New Roman"/>
        </w:rPr>
        <w:t xml:space="preserve"> e </w:t>
      </w:r>
      <w:proofErr w:type="spellStart"/>
      <w:r w:rsidR="007E16E5" w:rsidRPr="00620AAE">
        <w:rPr>
          <w:rFonts w:ascii="Times New Roman" w:hAnsi="Times New Roman" w:cs="Times New Roman"/>
        </w:rPr>
        <w:t>Angelo</w:t>
      </w:r>
      <w:proofErr w:type="spellEnd"/>
      <w:r w:rsidR="007E16E5" w:rsidRPr="00620AAE">
        <w:rPr>
          <w:rFonts w:ascii="Times New Roman" w:hAnsi="Times New Roman" w:cs="Times New Roman"/>
        </w:rPr>
        <w:t xml:space="preserve"> Berardi</w:t>
      </w:r>
      <w:r w:rsidR="00E67D06" w:rsidRPr="00620AAE">
        <w:rPr>
          <w:rFonts w:ascii="Times New Roman" w:hAnsi="Times New Roman" w:cs="Times New Roman"/>
        </w:rPr>
        <w:t xml:space="preserve"> (c.16</w:t>
      </w:r>
      <w:r w:rsidR="005F5646" w:rsidRPr="00620AAE">
        <w:rPr>
          <w:rFonts w:ascii="Times New Roman" w:hAnsi="Times New Roman" w:cs="Times New Roman"/>
        </w:rPr>
        <w:t>36-1694)</w:t>
      </w:r>
      <w:r w:rsidR="006D6849" w:rsidRPr="00620AAE">
        <w:rPr>
          <w:rFonts w:ascii="Times New Roman" w:hAnsi="Times New Roman" w:cs="Times New Roman"/>
        </w:rPr>
        <w:t>.</w:t>
      </w:r>
      <w:r w:rsidR="00102B79">
        <w:rPr>
          <w:rFonts w:ascii="Times New Roman" w:hAnsi="Times New Roman" w:cs="Times New Roman"/>
        </w:rPr>
        <w:t xml:space="preserve"> </w:t>
      </w:r>
      <w:r w:rsidR="004D2F5E">
        <w:rPr>
          <w:rFonts w:ascii="Times New Roman" w:hAnsi="Times New Roman" w:cs="Times New Roman"/>
        </w:rPr>
        <w:t>Em seguida</w:t>
      </w:r>
      <w:r w:rsidR="00102B79">
        <w:rPr>
          <w:rFonts w:ascii="Times New Roman" w:hAnsi="Times New Roman" w:cs="Times New Roman"/>
        </w:rPr>
        <w:t>, nota-se</w:t>
      </w:r>
      <w:r>
        <w:rPr>
          <w:rFonts w:ascii="Times New Roman" w:hAnsi="Times New Roman" w:cs="Times New Roman"/>
        </w:rPr>
        <w:t xml:space="preserve"> </w:t>
      </w:r>
      <w:r w:rsidR="00122A87" w:rsidRPr="00620AAE">
        <w:rPr>
          <w:rFonts w:ascii="Times New Roman" w:hAnsi="Times New Roman" w:cs="Times New Roman"/>
        </w:rPr>
        <w:t>que</w:t>
      </w:r>
      <w:r w:rsidR="004D2F5E">
        <w:rPr>
          <w:rFonts w:ascii="Times New Roman" w:hAnsi="Times New Roman" w:cs="Times New Roman"/>
        </w:rPr>
        <w:t>,</w:t>
      </w:r>
      <w:r w:rsidR="009D58C7" w:rsidRPr="00620AAE">
        <w:rPr>
          <w:rFonts w:ascii="Times New Roman" w:hAnsi="Times New Roman" w:cs="Times New Roman"/>
        </w:rPr>
        <w:t xml:space="preserve"> apesar d</w:t>
      </w:r>
      <w:r w:rsidR="00102B79">
        <w:rPr>
          <w:rFonts w:ascii="Times New Roman" w:hAnsi="Times New Roman" w:cs="Times New Roman"/>
        </w:rPr>
        <w:t>a</w:t>
      </w:r>
      <w:r w:rsidR="009D58C7" w:rsidRPr="00620AAE">
        <w:rPr>
          <w:rFonts w:ascii="Times New Roman" w:hAnsi="Times New Roman" w:cs="Times New Roman"/>
        </w:rPr>
        <w:t xml:space="preserve"> possível impressão inicial,</w:t>
      </w:r>
      <w:r w:rsidR="00122A87" w:rsidRPr="00620AAE">
        <w:rPr>
          <w:rFonts w:ascii="Times New Roman" w:hAnsi="Times New Roman" w:cs="Times New Roman"/>
        </w:rPr>
        <w:t xml:space="preserve"> a posição de Zarlino </w:t>
      </w:r>
      <w:r w:rsidR="00596368">
        <w:rPr>
          <w:rFonts w:ascii="Times New Roman" w:hAnsi="Times New Roman" w:cs="Times New Roman"/>
        </w:rPr>
        <w:t xml:space="preserve">conserva </w:t>
      </w:r>
      <w:r w:rsidR="00122A87" w:rsidRPr="00620AAE">
        <w:rPr>
          <w:rFonts w:ascii="Times New Roman" w:hAnsi="Times New Roman" w:cs="Times New Roman"/>
        </w:rPr>
        <w:t xml:space="preserve">o conhecimento especulativo da </w:t>
      </w:r>
      <w:r>
        <w:rPr>
          <w:rFonts w:ascii="Times New Roman" w:hAnsi="Times New Roman" w:cs="Times New Roman"/>
        </w:rPr>
        <w:t>A</w:t>
      </w:r>
      <w:r w:rsidR="00122A87" w:rsidRPr="005D6387">
        <w:rPr>
          <w:rFonts w:ascii="Times New Roman" w:hAnsi="Times New Roman" w:cs="Times New Roman"/>
        </w:rPr>
        <w:t>ntiguidade</w:t>
      </w:r>
      <w:r w:rsidR="00596368">
        <w:rPr>
          <w:rFonts w:ascii="Times New Roman" w:hAnsi="Times New Roman" w:cs="Times New Roman"/>
        </w:rPr>
        <w:t>. Conhecimento que estabelece que</w:t>
      </w:r>
      <w:r>
        <w:rPr>
          <w:rFonts w:ascii="Times New Roman" w:hAnsi="Times New Roman" w:cs="Times New Roman"/>
        </w:rPr>
        <w:t xml:space="preserve"> </w:t>
      </w:r>
      <w:r w:rsidR="00122A87" w:rsidRPr="00620AAE">
        <w:rPr>
          <w:rFonts w:ascii="Times New Roman" w:hAnsi="Times New Roman" w:cs="Times New Roman"/>
        </w:rPr>
        <w:t>os intervalos musicais possuem características que lhes são inerentes e</w:t>
      </w:r>
      <w:r w:rsidR="00646865" w:rsidRPr="00620AAE">
        <w:rPr>
          <w:rFonts w:ascii="Times New Roman" w:hAnsi="Times New Roman" w:cs="Times New Roman"/>
        </w:rPr>
        <w:t xml:space="preserve">, sendo assim, </w:t>
      </w:r>
      <w:r w:rsidR="00122A87" w:rsidRPr="00620AAE">
        <w:rPr>
          <w:rFonts w:ascii="Times New Roman" w:hAnsi="Times New Roman" w:cs="Times New Roman"/>
        </w:rPr>
        <w:t xml:space="preserve">o </w:t>
      </w:r>
      <w:r w:rsidR="00122A87" w:rsidRPr="009A49CA">
        <w:rPr>
          <w:rFonts w:ascii="Times New Roman" w:hAnsi="Times New Roman" w:cs="Times New Roman"/>
          <w:i/>
          <w:iCs/>
        </w:rPr>
        <w:t xml:space="preserve">músico </w:t>
      </w:r>
      <w:proofErr w:type="spellStart"/>
      <w:r w:rsidR="00596368" w:rsidRPr="009A49CA">
        <w:rPr>
          <w:rFonts w:ascii="Times New Roman" w:hAnsi="Times New Roman" w:cs="Times New Roman"/>
          <w:i/>
          <w:iCs/>
        </w:rPr>
        <w:t>perfe</w:t>
      </w:r>
      <w:r w:rsidR="009A49CA" w:rsidRPr="009A49CA">
        <w:rPr>
          <w:rFonts w:ascii="Times New Roman" w:hAnsi="Times New Roman" w:cs="Times New Roman"/>
          <w:i/>
          <w:iCs/>
        </w:rPr>
        <w:t>t</w:t>
      </w:r>
      <w:r w:rsidR="00596368" w:rsidRPr="009A49CA">
        <w:rPr>
          <w:rFonts w:ascii="Times New Roman" w:hAnsi="Times New Roman" w:cs="Times New Roman"/>
          <w:i/>
          <w:iCs/>
        </w:rPr>
        <w:t>to</w:t>
      </w:r>
      <w:proofErr w:type="spellEnd"/>
      <w:r w:rsidR="00596368">
        <w:rPr>
          <w:rFonts w:ascii="Times New Roman" w:hAnsi="Times New Roman" w:cs="Times New Roman"/>
        </w:rPr>
        <w:t xml:space="preserve"> – </w:t>
      </w:r>
      <w:r w:rsidR="00646865" w:rsidRPr="00620AAE">
        <w:rPr>
          <w:rFonts w:ascii="Times New Roman" w:hAnsi="Times New Roman" w:cs="Times New Roman"/>
        </w:rPr>
        <w:t xml:space="preserve">conhecedor da </w:t>
      </w:r>
      <w:r w:rsidR="00596368">
        <w:rPr>
          <w:rFonts w:ascii="Times New Roman" w:hAnsi="Times New Roman" w:cs="Times New Roman"/>
        </w:rPr>
        <w:t xml:space="preserve">música teórica e da música prática – </w:t>
      </w:r>
      <w:r w:rsidR="00102B79">
        <w:rPr>
          <w:rFonts w:ascii="Times New Roman" w:hAnsi="Times New Roman" w:cs="Times New Roman"/>
        </w:rPr>
        <w:t>rejeita a</w:t>
      </w:r>
      <w:r w:rsidR="00596368">
        <w:rPr>
          <w:rFonts w:ascii="Times New Roman" w:hAnsi="Times New Roman" w:cs="Times New Roman"/>
        </w:rPr>
        <w:t xml:space="preserve"> corrupção dessa inerência a partir de justificativas </w:t>
      </w:r>
      <w:r w:rsidR="009A49CA">
        <w:rPr>
          <w:rFonts w:ascii="Times New Roman" w:hAnsi="Times New Roman" w:cs="Times New Roman"/>
        </w:rPr>
        <w:t>firmadas</w:t>
      </w:r>
      <w:r w:rsidR="00596368">
        <w:rPr>
          <w:rFonts w:ascii="Times New Roman" w:hAnsi="Times New Roman" w:cs="Times New Roman"/>
        </w:rPr>
        <w:t xml:space="preserve"> em algo</w:t>
      </w:r>
      <w:r w:rsidR="00646865" w:rsidRPr="00620AAE">
        <w:rPr>
          <w:rFonts w:ascii="Times New Roman" w:hAnsi="Times New Roman" w:cs="Times New Roman"/>
        </w:rPr>
        <w:t xml:space="preserve"> </w:t>
      </w:r>
      <w:r w:rsidR="00DC0FF3" w:rsidRPr="00620AAE">
        <w:rPr>
          <w:rFonts w:ascii="Times New Roman" w:hAnsi="Times New Roman" w:cs="Times New Roman"/>
        </w:rPr>
        <w:t xml:space="preserve">que </w:t>
      </w:r>
      <w:r w:rsidR="005F5646" w:rsidRPr="00620AAE">
        <w:rPr>
          <w:rFonts w:ascii="Times New Roman" w:hAnsi="Times New Roman" w:cs="Times New Roman"/>
        </w:rPr>
        <w:t>não participa essencialmente da</w:t>
      </w:r>
      <w:r w:rsidR="00DC0FF3" w:rsidRPr="00620AAE">
        <w:rPr>
          <w:rFonts w:ascii="Times New Roman" w:hAnsi="Times New Roman" w:cs="Times New Roman"/>
        </w:rPr>
        <w:t xml:space="preserve"> música: a palavra.</w:t>
      </w:r>
      <w:r w:rsidR="009A49CA">
        <w:rPr>
          <w:rFonts w:ascii="Times New Roman" w:eastAsia="SimSun" w:hAnsi="Times New Roman" w:cs="Times New Roman"/>
        </w:rPr>
        <w:t xml:space="preserve"> Com os</w:t>
      </w:r>
      <w:r w:rsidR="00D353F4" w:rsidRPr="00D353F4">
        <w:rPr>
          <w:rFonts w:ascii="Times New Roman" w:eastAsia="SimSun" w:hAnsi="Times New Roman" w:cs="Times New Roman"/>
        </w:rPr>
        <w:t xml:space="preserve"> antigos, </w:t>
      </w:r>
      <w:r w:rsidR="009A49CA" w:rsidRPr="00D353F4">
        <w:rPr>
          <w:rFonts w:ascii="Times New Roman" w:eastAsia="SimSun" w:hAnsi="Times New Roman" w:cs="Times New Roman"/>
        </w:rPr>
        <w:t xml:space="preserve">Zarlino </w:t>
      </w:r>
      <w:r w:rsidR="00D353F4" w:rsidRPr="00D353F4">
        <w:rPr>
          <w:rFonts w:ascii="Times New Roman" w:eastAsia="SimSun" w:hAnsi="Times New Roman" w:cs="Times New Roman"/>
        </w:rPr>
        <w:t>defende que na união entre música e texto a logicidade interna de ambas não deve ser comprometida</w:t>
      </w:r>
      <w:r w:rsidR="009A49CA">
        <w:rPr>
          <w:rFonts w:ascii="Times New Roman" w:eastAsia="SimSun" w:hAnsi="Times New Roman" w:cs="Times New Roman"/>
        </w:rPr>
        <w:t>,</w:t>
      </w:r>
      <w:r w:rsidR="00D353F4" w:rsidRPr="00D353F4">
        <w:rPr>
          <w:rFonts w:ascii="Times New Roman" w:eastAsia="SimSun" w:hAnsi="Times New Roman" w:cs="Times New Roman"/>
        </w:rPr>
        <w:t xml:space="preserve"> </w:t>
      </w:r>
      <w:r w:rsidR="009A49CA">
        <w:rPr>
          <w:rFonts w:ascii="Times New Roman" w:eastAsia="SimSun" w:hAnsi="Times New Roman" w:cs="Times New Roman"/>
        </w:rPr>
        <w:t>instruindo</w:t>
      </w:r>
      <w:r w:rsidR="00D353F4" w:rsidRPr="00D353F4">
        <w:rPr>
          <w:rFonts w:ascii="Times New Roman" w:eastAsia="SimSun" w:hAnsi="Times New Roman" w:cs="Times New Roman"/>
        </w:rPr>
        <w:t xml:space="preserve">, nas </w:t>
      </w:r>
      <w:r w:rsidR="00D353F4" w:rsidRPr="00D353F4">
        <w:rPr>
          <w:rFonts w:ascii="Times New Roman" w:eastAsia="SimSun" w:hAnsi="Times New Roman" w:cs="Times New Roman"/>
          <w:i/>
          <w:iCs/>
        </w:rPr>
        <w:t xml:space="preserve">Le </w:t>
      </w:r>
      <w:proofErr w:type="spellStart"/>
      <w:r w:rsidR="00D353F4" w:rsidRPr="00D353F4">
        <w:rPr>
          <w:rFonts w:ascii="Times New Roman" w:eastAsia="SimSun" w:hAnsi="Times New Roman" w:cs="Times New Roman"/>
          <w:i/>
          <w:iCs/>
        </w:rPr>
        <w:t>Istitutioni</w:t>
      </w:r>
      <w:proofErr w:type="spellEnd"/>
      <w:r w:rsidR="00D353F4" w:rsidRPr="00D353F4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="00D353F4" w:rsidRPr="00D353F4">
        <w:rPr>
          <w:rFonts w:ascii="Times New Roman" w:eastAsia="SimSun" w:hAnsi="Times New Roman" w:cs="Times New Roman"/>
          <w:i/>
          <w:iCs/>
        </w:rPr>
        <w:t>Harmoniche</w:t>
      </w:r>
      <w:proofErr w:type="spellEnd"/>
      <w:r w:rsidR="00D353F4" w:rsidRPr="00D353F4">
        <w:rPr>
          <w:rFonts w:ascii="Times New Roman" w:eastAsia="SimSun" w:hAnsi="Times New Roman" w:cs="Times New Roman"/>
        </w:rPr>
        <w:t xml:space="preserve"> (1558), a utilizar </w:t>
      </w:r>
      <w:r w:rsidR="00102B79">
        <w:rPr>
          <w:rFonts w:ascii="Times New Roman" w:eastAsia="SimSun" w:hAnsi="Times New Roman" w:cs="Times New Roman"/>
        </w:rPr>
        <w:t xml:space="preserve">adequadamente as </w:t>
      </w:r>
      <w:r w:rsidR="00A62C90">
        <w:rPr>
          <w:rFonts w:ascii="Times New Roman" w:eastAsia="SimSun" w:hAnsi="Times New Roman" w:cs="Times New Roman"/>
        </w:rPr>
        <w:t>dissonâncias</w:t>
      </w:r>
      <w:r w:rsidR="00102B79">
        <w:rPr>
          <w:rFonts w:ascii="Times New Roman" w:eastAsia="SimSun" w:hAnsi="Times New Roman" w:cs="Times New Roman"/>
        </w:rPr>
        <w:t xml:space="preserve">, </w:t>
      </w:r>
      <w:r w:rsidR="009A49CA" w:rsidRPr="00D353F4">
        <w:rPr>
          <w:rFonts w:ascii="Times New Roman" w:eastAsia="SimSun" w:hAnsi="Times New Roman" w:cs="Times New Roman"/>
        </w:rPr>
        <w:t>preparadas e resolvidas</w:t>
      </w:r>
      <w:r w:rsidR="00D353F4" w:rsidRPr="00D353F4">
        <w:rPr>
          <w:rFonts w:ascii="Times New Roman" w:eastAsia="SimSun" w:hAnsi="Times New Roman" w:cs="Times New Roman"/>
        </w:rPr>
        <w:t xml:space="preserve"> à maneira </w:t>
      </w:r>
      <w:r w:rsidR="009A49CA">
        <w:rPr>
          <w:rFonts w:ascii="Times New Roman" w:eastAsia="SimSun" w:hAnsi="Times New Roman" w:cs="Times New Roman"/>
        </w:rPr>
        <w:t>d</w:t>
      </w:r>
      <w:r w:rsidR="00D353F4" w:rsidRPr="00D353F4">
        <w:rPr>
          <w:rFonts w:ascii="Times New Roman" w:eastAsia="SimSun" w:hAnsi="Times New Roman" w:cs="Times New Roman"/>
        </w:rPr>
        <w:t>os mestres do passado</w:t>
      </w:r>
      <w:r w:rsidR="009A49CA">
        <w:rPr>
          <w:rFonts w:ascii="Times New Roman" w:eastAsia="SimSun" w:hAnsi="Times New Roman" w:cs="Times New Roman"/>
        </w:rPr>
        <w:t>.</w:t>
      </w:r>
    </w:p>
    <w:p w14:paraId="76F54A08" w14:textId="77777777" w:rsidR="00EA479D" w:rsidRDefault="00EA479D" w:rsidP="00EA479D">
      <w:pPr>
        <w:rPr>
          <w:rFonts w:ascii="Times New Roman" w:eastAsia="SimSun" w:hAnsi="Times New Roman" w:cs="Times New Roman"/>
        </w:rPr>
      </w:pPr>
    </w:p>
    <w:p w14:paraId="2451D9BB" w14:textId="6C8D8271" w:rsidR="005141CC" w:rsidRDefault="00102B79" w:rsidP="00013B44">
      <w:pPr>
        <w:ind w:firstLine="708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>Já</w:t>
      </w:r>
      <w:r w:rsidR="00D353F4" w:rsidRPr="00D353F4">
        <w:rPr>
          <w:rFonts w:ascii="Times New Roman" w:eastAsia="SimSun" w:hAnsi="Times New Roman" w:cs="Times New Roman"/>
        </w:rPr>
        <w:t xml:space="preserve"> Berardi, </w:t>
      </w:r>
      <w:r w:rsidR="00140E8F" w:rsidRPr="00620AAE">
        <w:rPr>
          <w:rFonts w:ascii="Times New Roman" w:eastAsia="SimSun" w:hAnsi="Times New Roman" w:cs="Times New Roman"/>
        </w:rPr>
        <w:t>em</w:t>
      </w:r>
      <w:r w:rsidR="00D353F4" w:rsidRPr="00D353F4">
        <w:rPr>
          <w:rFonts w:ascii="Times New Roman" w:eastAsia="SimSun" w:hAnsi="Times New Roman" w:cs="Times New Roman"/>
        </w:rPr>
        <w:t xml:space="preserve"> </w:t>
      </w:r>
      <w:proofErr w:type="spellStart"/>
      <w:r w:rsidR="00D353F4" w:rsidRPr="00D353F4">
        <w:rPr>
          <w:rFonts w:ascii="Times New Roman" w:eastAsia="SimSun" w:hAnsi="Times New Roman" w:cs="Times New Roman"/>
          <w:i/>
          <w:iCs/>
        </w:rPr>
        <w:t>Miscellanea</w:t>
      </w:r>
      <w:proofErr w:type="spellEnd"/>
      <w:r w:rsidR="00D353F4" w:rsidRPr="00D353F4">
        <w:rPr>
          <w:rFonts w:ascii="Times New Roman" w:eastAsia="SimSun" w:hAnsi="Times New Roman" w:cs="Times New Roman"/>
          <w:i/>
          <w:iCs/>
        </w:rPr>
        <w:t xml:space="preserve"> </w:t>
      </w:r>
      <w:proofErr w:type="spellStart"/>
      <w:r w:rsidR="00D353F4" w:rsidRPr="00D353F4">
        <w:rPr>
          <w:rFonts w:ascii="Times New Roman" w:eastAsia="SimSun" w:hAnsi="Times New Roman" w:cs="Times New Roman"/>
          <w:i/>
          <w:iCs/>
        </w:rPr>
        <w:t>musicale</w:t>
      </w:r>
      <w:proofErr w:type="spellEnd"/>
      <w:r w:rsidR="00D353F4" w:rsidRPr="00D353F4">
        <w:rPr>
          <w:rFonts w:ascii="Times New Roman" w:eastAsia="SimSun" w:hAnsi="Times New Roman" w:cs="Times New Roman"/>
        </w:rPr>
        <w:t xml:space="preserve"> (1689), compreende que </w:t>
      </w:r>
      <w:r w:rsidR="00A62C90">
        <w:rPr>
          <w:rFonts w:ascii="Times New Roman" w:eastAsia="SimSun" w:hAnsi="Times New Roman" w:cs="Times New Roman"/>
        </w:rPr>
        <w:t>os usos das</w:t>
      </w:r>
      <w:r w:rsidR="00D353F4" w:rsidRPr="00D353F4">
        <w:rPr>
          <w:rFonts w:ascii="Times New Roman" w:eastAsia="SimSun" w:hAnsi="Times New Roman" w:cs="Times New Roman"/>
        </w:rPr>
        <w:t xml:space="preserve"> dissonâncias </w:t>
      </w:r>
      <w:r w:rsidR="002552D7" w:rsidRPr="00D353F4">
        <w:rPr>
          <w:rFonts w:ascii="Times New Roman" w:eastAsia="SimSun" w:hAnsi="Times New Roman" w:cs="Times New Roman"/>
        </w:rPr>
        <w:t>em favor da expressão da oração</w:t>
      </w:r>
      <w:r w:rsidR="002552D7">
        <w:rPr>
          <w:rFonts w:ascii="Times New Roman" w:eastAsia="SimSun" w:hAnsi="Times New Roman" w:cs="Times New Roman"/>
        </w:rPr>
        <w:t>, mesmo</w:t>
      </w:r>
      <w:r w:rsidR="002552D7" w:rsidRPr="00D353F4">
        <w:rPr>
          <w:rFonts w:ascii="Times New Roman" w:eastAsia="SimSun" w:hAnsi="Times New Roman" w:cs="Times New Roman"/>
        </w:rPr>
        <w:t xml:space="preserve"> </w:t>
      </w:r>
      <w:r w:rsidR="00D353F4" w:rsidRPr="00D353F4">
        <w:rPr>
          <w:rFonts w:ascii="Times New Roman" w:eastAsia="SimSun" w:hAnsi="Times New Roman" w:cs="Times New Roman"/>
        </w:rPr>
        <w:t>em desacordo com as regras do contraponto</w:t>
      </w:r>
      <w:r w:rsidR="002552D7">
        <w:rPr>
          <w:rFonts w:ascii="Times New Roman" w:eastAsia="SimSun" w:hAnsi="Times New Roman" w:cs="Times New Roman"/>
        </w:rPr>
        <w:t>,</w:t>
      </w:r>
      <w:r w:rsidR="00D353F4" w:rsidRPr="00D353F4">
        <w:rPr>
          <w:rFonts w:ascii="Times New Roman" w:eastAsia="SimSun" w:hAnsi="Times New Roman" w:cs="Times New Roman"/>
        </w:rPr>
        <w:t xml:space="preserve"> são inéditos e operam como emblemas da inovação:</w:t>
      </w:r>
    </w:p>
    <w:p w14:paraId="52E8855F" w14:textId="77777777" w:rsidR="002552D7" w:rsidRPr="00620AAE" w:rsidRDefault="002552D7" w:rsidP="002552D7">
      <w:pPr>
        <w:ind w:firstLine="708"/>
        <w:rPr>
          <w:rFonts w:ascii="Times New Roman" w:eastAsia="SimSun" w:hAnsi="Times New Roman" w:cs="Times New Roman"/>
        </w:rPr>
      </w:pPr>
    </w:p>
    <w:p w14:paraId="5EB90E17" w14:textId="60A40247" w:rsidR="005141CC" w:rsidRPr="00D353F4" w:rsidRDefault="005141CC" w:rsidP="00A0714F">
      <w:pPr>
        <w:spacing w:line="240" w:lineRule="auto"/>
        <w:ind w:left="2268"/>
        <w:rPr>
          <w:rFonts w:ascii="Times New Roman" w:eastAsia="SimSun" w:hAnsi="Times New Roman" w:cs="Times New Roman"/>
          <w:sz w:val="20"/>
          <w:szCs w:val="20"/>
        </w:rPr>
      </w:pPr>
      <w:r w:rsidRPr="00620AAE">
        <w:rPr>
          <w:rFonts w:ascii="Times New Roman" w:eastAsia="SimSun" w:hAnsi="Times New Roman" w:cs="Times New Roman"/>
          <w:sz w:val="20"/>
          <w:szCs w:val="20"/>
        </w:rPr>
        <w:t xml:space="preserve">Dois estilos musicais estão em uso hoje: o primeiro é baseado nas palavras de Platão: a música é mestra do texto; o segundo estilo é aquele ao qual pertence a música moderna, mas a situação é inversa, pois aqui a música é serva do </w:t>
      </w:r>
      <w:r w:rsidRPr="00620AAE">
        <w:rPr>
          <w:rFonts w:ascii="Times New Roman" w:eastAsia="SimSun" w:hAnsi="Times New Roman" w:cs="Times New Roman"/>
          <w:sz w:val="20"/>
          <w:szCs w:val="20"/>
        </w:rPr>
        <w:lastRenderedPageBreak/>
        <w:t>texto. Essa música [moderna] é chamada de segunda prática, porque as consonâncias e dissonâncias tiveram que ser usadas de maneiras além daquelas usadas na prática dos compositores anteriores</w:t>
      </w:r>
      <w:r w:rsidR="005759A7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620AAE">
        <w:rPr>
          <w:rFonts w:ascii="Times New Roman" w:eastAsia="SimSun" w:hAnsi="Times New Roman" w:cs="Times New Roman"/>
          <w:sz w:val="20"/>
          <w:szCs w:val="20"/>
        </w:rPr>
        <w:t>(BERARDI apud JEPPESEN, 1992, p. 34-35).</w:t>
      </w:r>
    </w:p>
    <w:p w14:paraId="1E13B349" w14:textId="77777777" w:rsidR="005F5646" w:rsidRPr="00620AAE" w:rsidRDefault="005F5646" w:rsidP="00644460">
      <w:pPr>
        <w:ind w:firstLine="708"/>
        <w:rPr>
          <w:rFonts w:ascii="Times New Roman" w:hAnsi="Times New Roman" w:cs="Times New Roman"/>
        </w:rPr>
      </w:pPr>
    </w:p>
    <w:p w14:paraId="38736EA1" w14:textId="1F8EF322" w:rsidR="00EA479D" w:rsidRDefault="001A39CF" w:rsidP="005759A7">
      <w:pPr>
        <w:ind w:firstLine="708"/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À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primeira vista, as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orientações de Zarlino (1983, p. 94) sobre a adequação entre música e texto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,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coincidem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com as perspectivas modernas apontadas por Berardi: 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também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citando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Platão, Zarlino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defende 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que harmonia, ritmo e melodia devem se acomodar às palavras, e não o contrário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. Em vista está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a adequação 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entre o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material sonoro 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e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o texto para que, na combinação proporcionada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,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obtenha-se uma 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“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música eficiente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”</w:t>
      </w:r>
      <w:r w:rsidR="006F1504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.</w:t>
      </w:r>
      <w:r w:rsidR="005759A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Contudo, e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ntre os conhecimentos de ordem artística que possibilitam a realização d</w:t>
      </w:r>
      <w:r w:rsidR="002552D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essa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música eficiente, destacam-se o contraponto e suas boas regras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(Fig. 2)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. 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Isso porque 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Zarlino p</w:t>
      </w:r>
      <w:r w:rsidR="000E157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ressupõ</w:t>
      </w:r>
      <w:r w:rsidR="00D63D1A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e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a música como emulação da ordem do cosmos e, sendo assim, dando continuidade aos pensadores da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A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ntiguidade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C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lássica, trata o número como ocorrência da natureza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que </w:t>
      </w:r>
      <w:r w:rsidR="006F1504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reflete a ordem universal. </w:t>
      </w:r>
    </w:p>
    <w:p w14:paraId="2C15949A" w14:textId="18435743" w:rsidR="006F1504" w:rsidRPr="009F488B" w:rsidRDefault="006F1504" w:rsidP="009F488B">
      <w:pPr>
        <w:ind w:firstLine="708"/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</w:pPr>
      <w:r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Para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contrapor </w:t>
      </w:r>
      <w:r w:rsidR="00EA479D" w:rsidRPr="001A39CF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>música como mestra</w:t>
      </w:r>
      <w:r w:rsidR="009F488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à</w:t>
      </w:r>
      <w:r w:rsidR="009F488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9F488B" w:rsidRPr="001A39CF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 xml:space="preserve">música como </w:t>
      </w:r>
      <w:r w:rsidR="00EA479D" w:rsidRPr="001A39CF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>serva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da palavra</w:t>
      </w:r>
      <w:r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, </w:t>
      </w:r>
      <w:r w:rsidR="00EA479D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vale retomar </w:t>
      </w:r>
      <w:r w:rsidR="00EA479D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a posição de </w:t>
      </w:r>
      <w:r w:rsidR="00EA479D" w:rsidRPr="006F150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Vicentino</w:t>
      </w:r>
      <w:r w:rsid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. Como nota </w:t>
      </w:r>
      <w:proofErr w:type="spellStart"/>
      <w:r w:rsid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Fubini</w:t>
      </w:r>
      <w:proofErr w:type="spellEnd"/>
      <w:r w:rsid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(1999, p. 202)</w:t>
      </w:r>
      <w:r w:rsidR="009D58C7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, pelo lado dos modernos,</w:t>
      </w:r>
      <w:r w:rsid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mas evocando valores antigos,</w:t>
      </w:r>
      <w:r w:rsidR="001D2FF8" w:rsidRP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1D2FF8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Vicentino</w:t>
      </w:r>
      <w:r w:rsidR="009D58C7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toma a palavra</w:t>
      </w:r>
      <w:r w:rsidR="001D2FF8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, </w:t>
      </w:r>
      <w:r w:rsidR="009D58C7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com suas flexões variadas e infinitas, como “o modelo inigualável ao qual deve tender o musicista”.</w:t>
      </w:r>
      <w:r w:rsidR="009F488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Acrescentando que </w:t>
      </w:r>
      <w:r w:rsidR="009D58C7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não basta direcionar atenção </w:t>
      </w:r>
      <w:r w:rsidR="009F488B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ao </w:t>
      </w:r>
      <w:r w:rsidR="009D58C7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relevo semântico, e sim “à natureza da palavra”, visando criar exaltação de uma “palavra modulada até seus menores </w:t>
      </w:r>
      <w:r w:rsidR="009F488B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microintervalos</w:t>
      </w:r>
      <w:r w:rsidR="009D58C7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” (FUBINI, 1999</w:t>
      </w:r>
      <w:r w:rsidR="001D2FF8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, p. </w:t>
      </w:r>
      <w:r w:rsidR="009D58C7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203).</w:t>
      </w:r>
    </w:p>
    <w:p w14:paraId="7A05314F" w14:textId="2A1D4573" w:rsidR="009126E7" w:rsidRDefault="001D2FF8" w:rsidP="00B10325">
      <w:pPr>
        <w:suppressAutoHyphens/>
        <w:autoSpaceDN w:val="0"/>
        <w:ind w:firstLine="708"/>
        <w:textAlignment w:val="baseline"/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Divergindo de</w:t>
      </w:r>
      <w:r w:rsidR="00620AAE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Vicentino, Zarlino</w:t>
      </w:r>
      <w:r w:rsidR="008A6B79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 w:rsidR="001A39CF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novamente</w:t>
      </w:r>
      <w:r w:rsidR="008A6B79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rememora</w:t>
      </w:r>
      <w:r w:rsidR="008A6B79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valores</w:t>
      </w:r>
      <w:r w:rsidR="00620AAE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da Antiguidade</w:t>
      </w:r>
      <w:r w:rsidR="008A6B79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ao prezar</w:t>
      </w:r>
      <w:r w:rsidR="00620AAE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pelo “senso da razão”</w:t>
      </w:r>
      <w:r w:rsidR="00102B79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, </w:t>
      </w:r>
      <w:r w:rsidR="00620AAE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pela “imutabilidade da razão” (FUBINI, 1999, p. 204-205), o que leva à conservação 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do</w:t>
      </w:r>
      <w:r w:rsidR="00620AAE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conhecimento substancial das qualidades dos intervalos.</w:t>
      </w:r>
      <w:r w:rsidR="00B10325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 w:rsidR="001A39CF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E p</w:t>
      </w:r>
      <w:r w:rsidR="008A4D1B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ode-se dizer que é</w:t>
      </w:r>
      <w:r w:rsidR="008A4D1B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aqui que a </w:t>
      </w:r>
      <w:r w:rsidR="008A4D1B" w:rsidRPr="001D2FF8">
        <w:rPr>
          <w:rFonts w:ascii="Times New Roman" w:eastAsia="NSimSun" w:hAnsi="Times New Roman" w:cs="Times New Roman"/>
          <w:i/>
          <w:iCs/>
          <w:kern w:val="3"/>
          <w:szCs w:val="24"/>
          <w:lang w:eastAsia="zh-CN" w:bidi="hi-IN"/>
        </w:rPr>
        <w:t>música mestra da palavra</w:t>
      </w:r>
      <w:r w:rsidR="008A4D1B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se distingue da </w:t>
      </w:r>
      <w:r w:rsidR="008A4D1B" w:rsidRPr="001D2FF8">
        <w:rPr>
          <w:rFonts w:ascii="Times New Roman" w:eastAsia="NSimSun" w:hAnsi="Times New Roman" w:cs="Times New Roman"/>
          <w:i/>
          <w:iCs/>
          <w:kern w:val="3"/>
          <w:szCs w:val="24"/>
          <w:lang w:eastAsia="zh-CN" w:bidi="hi-IN"/>
        </w:rPr>
        <w:t>música serva da palavra</w:t>
      </w:r>
      <w:r w:rsidR="008A4D1B"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com maior nitidez.</w:t>
      </w:r>
      <w:r w:rsidR="008A4D1B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 w:rsidR="009E2ED3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Esse valor da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razão está presente na própria definição de contraponto: “um tipo de harmonia que contém diversas variações de sons ou graus, usando razões intervalares e medidas temporais racionais” (ZARLINO, 1968, p. 1).</w:t>
      </w:r>
      <w:r w:rsidR="001C4883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A</w:t>
      </w:r>
      <w:r w:rsidR="00574482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620AAE" w:rsidRPr="00620AAE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 xml:space="preserve">harmonia </w:t>
      </w:r>
      <w:proofErr w:type="spellStart"/>
      <w:r w:rsidR="00620AAE" w:rsidRPr="00620AAE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>propria</w:t>
      </w:r>
      <w:proofErr w:type="spellEnd"/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é aquela composta por consonâncias e, através do uso adequado, dissonâncias, podendo induzir a mente a variadas paixões. A </w:t>
      </w:r>
      <w:r w:rsidR="00620AAE" w:rsidRPr="00620AAE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 xml:space="preserve">harmonia non </w:t>
      </w:r>
      <w:proofErr w:type="spellStart"/>
      <w:r w:rsidR="00620AAE" w:rsidRPr="00620AAE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>propria</w:t>
      </w:r>
      <w:proofErr w:type="spellEnd"/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, </w:t>
      </w:r>
      <w:r w:rsidR="008A4D1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também 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chamada de consonância harmônica, é aquela que não contém movimento, não possui dissonâncias entre as consonâncias, </w:t>
      </w:r>
      <w:r w:rsidR="008A4D1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portanto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incapaz de mover a mente para as paixões e de realizar </w:t>
      </w:r>
      <w:r w:rsidR="001A39CF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o ideal da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harmonia – a junção de opostos. Logo, uma composição é formada majoritariamente por consonâncias, e as dissonâncias são dispostas </w:t>
      </w:r>
      <w:r w:rsidR="00620AAE" w:rsidRPr="00620AAE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 xml:space="preserve">per </w:t>
      </w:r>
      <w:r w:rsidR="00620AAE" w:rsidRPr="00620AAE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lastRenderedPageBreak/>
        <w:t>acidente</w:t>
      </w:r>
      <w:r w:rsidR="008A4D1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, 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em conformidade com as expectativas da arte do contraponto</w:t>
      </w:r>
      <w:r w:rsidR="00877436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(Fig. 3)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. As dissonâncias, que, por si mesmas, não provocam prazer, potencializam a apreciação da consonância, uma vez que “a luz é mais agradável à vista depois da escuridão, e o sabor dos doces mais delicioso depois de algo amargo” (ZARLINO, 1983, p. 53).</w:t>
      </w:r>
      <w:r w:rsidR="008A4D1B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Assim, as dissonâncias “não devem ser empregadas aleatoriamente e sem regra, mas de forma ponderada, proposital e sensata. Do contrário, haverá confusão, e isso é algo a se evitar em tudo, sobretudo na música” (ZARLINO, 1968, p. 92). </w:t>
      </w:r>
      <w:r w:rsidR="00877436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Na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620AAE" w:rsidRPr="00877436">
        <w:rPr>
          <w:rFonts w:ascii="Times New Roman" w:eastAsia="NSimSun" w:hAnsi="Times New Roman" w:cs="Times New Roman"/>
          <w:i/>
          <w:iCs/>
          <w:color w:val="000000"/>
          <w:kern w:val="3"/>
          <w:szCs w:val="24"/>
          <w:lang w:eastAsia="zh-CN" w:bidi="hi-IN"/>
        </w:rPr>
        <w:t>música mestra da palavra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, os intervalos possuem conotações naturais, não construídas pela tradição </w:t>
      </w:r>
      <w:r w:rsidR="00B10325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ou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pela percepção, mas por ela identificada</w:t>
      </w:r>
      <w:r w:rsidR="00B10325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s. I</w:t>
      </w:r>
      <w:r w:rsidR="00620AAE"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sso aponta para a imutabilidade da ciência musical que é desvelada ao músico em termos matemáticos</w:t>
      </w:r>
      <w:r w:rsidR="00C60997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.</w:t>
      </w:r>
    </w:p>
    <w:p w14:paraId="141F4DF5" w14:textId="0ED549DB" w:rsidR="00B10325" w:rsidRDefault="00B10325" w:rsidP="00B10325">
      <w:pPr>
        <w:suppressAutoHyphens/>
        <w:autoSpaceDN w:val="0"/>
        <w:ind w:firstLine="708"/>
        <w:textAlignment w:val="baseline"/>
        <w:rPr>
          <w:rFonts w:ascii="Times New Roman" w:eastAsia="NSimSun" w:hAnsi="Times New Roman" w:cs="Times New Roman"/>
          <w:kern w:val="3"/>
          <w:szCs w:val="24"/>
          <w:lang w:eastAsia="zh-CN" w:bidi="hi-IN"/>
        </w:rPr>
      </w:pPr>
      <w:r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Zarlino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, reconhecendo que </w:t>
      </w:r>
      <w:r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a 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qualidade</w:t>
      </w:r>
      <w:r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de</w:t>
      </w:r>
      <w:r w:rsidRPr="00620AAE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determinado intervalo é compreendida como substância</w:t>
      </w: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e não é condicionada pelo texto, não deixa de </w:t>
      </w:r>
      <w:r w:rsidR="00C60997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reconhecer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 w:rsidR="00C60997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também 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que </w:t>
      </w:r>
      <w:r w:rsidR="00C60997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as palavras</w:t>
      </w:r>
      <w:r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são</w:t>
      </w:r>
      <w:r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capazes de influenciar no juízo sobre a música, 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pois</w:t>
      </w:r>
      <w:r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possuem um “caráter adjunto” (FUBINI, 1999, p. 205)</w:t>
      </w:r>
      <w:r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. </w:t>
      </w:r>
      <w:r w:rsidR="00C60997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Sendo assim, e</w:t>
      </w:r>
      <w:r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ssas duas formas de expressão, texto e música, não devem se sobrepor no que diz respeito </w:t>
      </w:r>
      <w:r w:rsidR="00877436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à</w:t>
      </w:r>
      <w:r w:rsidRPr="00620AAE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logicidade interna</w:t>
      </w:r>
      <w:r w:rsidR="00C60997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de cada uma delas. Resta então a questão:</w:t>
      </w:r>
      <w:r w:rsidR="009E2ED3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 xml:space="preserve"> </w:t>
      </w:r>
      <w:r w:rsidR="00C60997">
        <w:rPr>
          <w:rFonts w:ascii="Times New Roman" w:eastAsia="NSimSun" w:hAnsi="Times New Roman" w:cs="Times New Roman"/>
          <w:kern w:val="3"/>
          <w:szCs w:val="24"/>
          <w:lang w:eastAsia="zh-CN" w:bidi="hi-IN"/>
        </w:rPr>
        <w:t>essas percepções devem repercutir em nossas práticas contemporâneas?</w:t>
      </w:r>
    </w:p>
    <w:p w14:paraId="728FDD07" w14:textId="77777777" w:rsidR="00B10325" w:rsidRDefault="00B10325" w:rsidP="009126E7">
      <w:pPr>
        <w:suppressAutoHyphens/>
        <w:autoSpaceDN w:val="0"/>
        <w:textAlignment w:val="baseline"/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</w:pPr>
    </w:p>
    <w:p w14:paraId="7ABDFA75" w14:textId="77777777" w:rsidR="00B10325" w:rsidRDefault="00B10325" w:rsidP="009126E7">
      <w:pPr>
        <w:suppressAutoHyphens/>
        <w:autoSpaceDN w:val="0"/>
        <w:textAlignment w:val="baseline"/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</w:pPr>
    </w:p>
    <w:p w14:paraId="5367FB9D" w14:textId="39929C87" w:rsidR="009126E7" w:rsidRDefault="009126E7" w:rsidP="009126E7">
      <w:pPr>
        <w:suppressAutoHyphens/>
        <w:autoSpaceDN w:val="0"/>
        <w:textAlignment w:val="baseline"/>
        <w:rPr>
          <w:rFonts w:ascii="Times New Roman" w:eastAsia="NSimSun" w:hAnsi="Times New Roman" w:cs="Times New Roman"/>
          <w:color w:val="000000"/>
          <w:kern w:val="3"/>
          <w:szCs w:val="24"/>
          <w:lang w:val="it-IT" w:eastAsia="zh-CN" w:bidi="hi-IN"/>
        </w:rPr>
      </w:pPr>
      <w:r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Palavras-chave: Música e palavra. </w:t>
      </w:r>
      <w:r w:rsidRPr="00013B4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Consonância e dissonância. </w:t>
      </w:r>
      <w:r w:rsidR="00877436" w:rsidRPr="00013B4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>Pedagogias do contraponto.</w:t>
      </w:r>
      <w:r w:rsidR="00A64942" w:rsidRPr="00013B44">
        <w:rPr>
          <w:rFonts w:ascii="Times New Roman" w:eastAsia="NSimSun" w:hAnsi="Times New Roman" w:cs="Times New Roman"/>
          <w:color w:val="000000"/>
          <w:kern w:val="3"/>
          <w:szCs w:val="24"/>
          <w:lang w:eastAsia="zh-CN" w:bidi="hi-IN"/>
        </w:rPr>
        <w:t xml:space="preserve"> </w:t>
      </w:r>
      <w:r w:rsidR="00A64942">
        <w:rPr>
          <w:rFonts w:ascii="Times New Roman" w:eastAsia="NSimSun" w:hAnsi="Times New Roman" w:cs="Times New Roman"/>
          <w:color w:val="000000"/>
          <w:kern w:val="3"/>
          <w:szCs w:val="24"/>
          <w:lang w:val="it-IT" w:eastAsia="zh-CN" w:bidi="hi-IN"/>
        </w:rPr>
        <w:t>Zarlino.</w:t>
      </w:r>
    </w:p>
    <w:p w14:paraId="0A78B52F" w14:textId="58F79102" w:rsidR="008A4D1B" w:rsidRPr="00A64942" w:rsidRDefault="008A4D1B" w:rsidP="009126E7">
      <w:pPr>
        <w:suppressAutoHyphens/>
        <w:autoSpaceDN w:val="0"/>
        <w:textAlignment w:val="baseline"/>
        <w:rPr>
          <w:rFonts w:ascii="Times New Roman" w:eastAsia="NSimSun" w:hAnsi="Times New Roman" w:cs="Times New Roman"/>
          <w:color w:val="000000"/>
          <w:kern w:val="3"/>
          <w:szCs w:val="24"/>
          <w:lang w:val="it-IT" w:eastAsia="zh-CN" w:bidi="hi-IN"/>
        </w:rPr>
      </w:pPr>
    </w:p>
    <w:sectPr w:rsidR="008A4D1B" w:rsidRPr="00A6494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0D32" w14:textId="77777777" w:rsidR="00CD1BD0" w:rsidRDefault="00CD1BD0" w:rsidP="00014122">
      <w:pPr>
        <w:spacing w:line="240" w:lineRule="auto"/>
      </w:pPr>
      <w:r>
        <w:separator/>
      </w:r>
    </w:p>
  </w:endnote>
  <w:endnote w:type="continuationSeparator" w:id="0">
    <w:p w14:paraId="0DDFC075" w14:textId="77777777" w:rsidR="00CD1BD0" w:rsidRDefault="00CD1BD0" w:rsidP="00014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471588"/>
      <w:docPartObj>
        <w:docPartGallery w:val="Page Numbers (Bottom of Page)"/>
        <w:docPartUnique/>
      </w:docPartObj>
    </w:sdtPr>
    <w:sdtContent>
      <w:p w14:paraId="44E855A2" w14:textId="5DB052C4" w:rsidR="004D2F5E" w:rsidRDefault="004D2F5E" w:rsidP="004D2F5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F887" w14:textId="77777777" w:rsidR="00CD1BD0" w:rsidRDefault="00CD1BD0" w:rsidP="00014122">
      <w:pPr>
        <w:spacing w:line="240" w:lineRule="auto"/>
      </w:pPr>
      <w:r>
        <w:separator/>
      </w:r>
    </w:p>
  </w:footnote>
  <w:footnote w:type="continuationSeparator" w:id="0">
    <w:p w14:paraId="6091BF6E" w14:textId="77777777" w:rsidR="00CD1BD0" w:rsidRDefault="00CD1BD0" w:rsidP="000141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60"/>
    <w:rsid w:val="000102F7"/>
    <w:rsid w:val="00013B44"/>
    <w:rsid w:val="00014122"/>
    <w:rsid w:val="00040229"/>
    <w:rsid w:val="000427B5"/>
    <w:rsid w:val="000B2844"/>
    <w:rsid w:val="000D5845"/>
    <w:rsid w:val="000E157D"/>
    <w:rsid w:val="00102B79"/>
    <w:rsid w:val="00122A87"/>
    <w:rsid w:val="00140E8F"/>
    <w:rsid w:val="0014206D"/>
    <w:rsid w:val="0017311E"/>
    <w:rsid w:val="00191570"/>
    <w:rsid w:val="001A39CF"/>
    <w:rsid w:val="001C4883"/>
    <w:rsid w:val="001D2FF8"/>
    <w:rsid w:val="00253A2E"/>
    <w:rsid w:val="002552D7"/>
    <w:rsid w:val="00273ECD"/>
    <w:rsid w:val="00274747"/>
    <w:rsid w:val="002769BD"/>
    <w:rsid w:val="004D2F5E"/>
    <w:rsid w:val="004D7A47"/>
    <w:rsid w:val="005141CC"/>
    <w:rsid w:val="00574482"/>
    <w:rsid w:val="005759A7"/>
    <w:rsid w:val="00596368"/>
    <w:rsid w:val="005D6387"/>
    <w:rsid w:val="005D66C5"/>
    <w:rsid w:val="005D673E"/>
    <w:rsid w:val="005F5646"/>
    <w:rsid w:val="00620AAE"/>
    <w:rsid w:val="0062254E"/>
    <w:rsid w:val="00644460"/>
    <w:rsid w:val="00646865"/>
    <w:rsid w:val="0064752D"/>
    <w:rsid w:val="006D6849"/>
    <w:rsid w:val="006F1504"/>
    <w:rsid w:val="00715151"/>
    <w:rsid w:val="007716C4"/>
    <w:rsid w:val="007B22C9"/>
    <w:rsid w:val="007E16E5"/>
    <w:rsid w:val="0080321F"/>
    <w:rsid w:val="008034BC"/>
    <w:rsid w:val="0085433E"/>
    <w:rsid w:val="00877436"/>
    <w:rsid w:val="008873D5"/>
    <w:rsid w:val="008A4D1B"/>
    <w:rsid w:val="008A6B79"/>
    <w:rsid w:val="009126E7"/>
    <w:rsid w:val="009A49CA"/>
    <w:rsid w:val="009D58C7"/>
    <w:rsid w:val="009E2ED3"/>
    <w:rsid w:val="009F488B"/>
    <w:rsid w:val="00A0714F"/>
    <w:rsid w:val="00A163D1"/>
    <w:rsid w:val="00A17B59"/>
    <w:rsid w:val="00A62C90"/>
    <w:rsid w:val="00A64942"/>
    <w:rsid w:val="00B10325"/>
    <w:rsid w:val="00B673FC"/>
    <w:rsid w:val="00BB5A49"/>
    <w:rsid w:val="00BC3764"/>
    <w:rsid w:val="00BD0963"/>
    <w:rsid w:val="00C60997"/>
    <w:rsid w:val="00CC30EC"/>
    <w:rsid w:val="00CD1BD0"/>
    <w:rsid w:val="00CD296A"/>
    <w:rsid w:val="00CE6E1B"/>
    <w:rsid w:val="00D0287A"/>
    <w:rsid w:val="00D353F4"/>
    <w:rsid w:val="00D63D1A"/>
    <w:rsid w:val="00DC0FF3"/>
    <w:rsid w:val="00DD0DC3"/>
    <w:rsid w:val="00E454CB"/>
    <w:rsid w:val="00E67D06"/>
    <w:rsid w:val="00E733E4"/>
    <w:rsid w:val="00EA479D"/>
    <w:rsid w:val="00F11AF9"/>
    <w:rsid w:val="00F16C68"/>
    <w:rsid w:val="00F231B2"/>
    <w:rsid w:val="00F4003D"/>
    <w:rsid w:val="00F54F7F"/>
    <w:rsid w:val="00F63FC2"/>
    <w:rsid w:val="00FB6E3C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00BA"/>
  <w15:chartTrackingRefBased/>
  <w15:docId w15:val="{8697856A-84B8-421B-A4A8-66EE0D66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DC3"/>
    <w:rPr>
      <w:rFonts w:ascii="EB Garamond" w:hAnsi="EB Garamond"/>
      <w:kern w:val="0"/>
      <w:sz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141CC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5141CC"/>
    <w:rPr>
      <w:rFonts w:ascii="EB Garamond" w:hAnsi="EB Garamond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5141C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D2F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2F5E"/>
    <w:rPr>
      <w:rFonts w:ascii="EB Garamond" w:hAnsi="EB Garamond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2F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2F5E"/>
    <w:rPr>
      <w:rFonts w:ascii="EB Garamond" w:hAnsi="EB Garamond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1011</Words>
  <Characters>5414</Characters>
  <Application>Microsoft Office Word</Application>
  <DocSecurity>0</DocSecurity>
  <Lines>85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ROCHA GRAIN</dc:creator>
  <cp:keywords/>
  <dc:description/>
  <cp:lastModifiedBy>MATHEUS ROCHA GRAIN</cp:lastModifiedBy>
  <cp:revision>4</cp:revision>
  <dcterms:created xsi:type="dcterms:W3CDTF">2023-07-24T21:05:00Z</dcterms:created>
  <dcterms:modified xsi:type="dcterms:W3CDTF">2023-07-25T22:57:00Z</dcterms:modified>
</cp:coreProperties>
</file>