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4A78E" w14:textId="1DDE2B71" w:rsidR="005511BD" w:rsidRPr="005511BD" w:rsidRDefault="005511BD" w:rsidP="005511BD">
      <w:pPr>
        <w:spacing w:line="360" w:lineRule="auto"/>
        <w:jc w:val="center"/>
        <w:rPr>
          <w:rFonts w:ascii="Times New Roman" w:hAnsi="Times New Roman" w:cs="Times New Roman"/>
          <w:b/>
          <w:bCs/>
          <w:sz w:val="24"/>
          <w:szCs w:val="24"/>
          <w:lang w:val="en-GB"/>
        </w:rPr>
      </w:pPr>
      <w:r w:rsidRPr="005511BD">
        <w:rPr>
          <w:rFonts w:ascii="Times New Roman" w:hAnsi="Times New Roman" w:cs="Times New Roman"/>
          <w:b/>
          <w:bCs/>
          <w:sz w:val="24"/>
          <w:szCs w:val="24"/>
          <w:lang w:val="en-GB"/>
        </w:rPr>
        <w:t>Bomtempo Sonata Op. 18 n.1</w:t>
      </w:r>
      <w:r>
        <w:rPr>
          <w:rFonts w:ascii="Times New Roman" w:hAnsi="Times New Roman" w:cs="Times New Roman"/>
          <w:b/>
          <w:bCs/>
          <w:sz w:val="24"/>
          <w:szCs w:val="24"/>
          <w:lang w:val="en-GB"/>
        </w:rPr>
        <w:t xml:space="preserve"> - s</w:t>
      </w:r>
      <w:r w:rsidRPr="005511BD">
        <w:rPr>
          <w:rFonts w:ascii="Times New Roman" w:hAnsi="Times New Roman" w:cs="Times New Roman"/>
          <w:b/>
          <w:bCs/>
          <w:sz w:val="24"/>
          <w:szCs w:val="24"/>
          <w:lang w:val="en-GB"/>
        </w:rPr>
        <w:t>tructural analysis of the 1st movement and some remarks on its themes</w:t>
      </w:r>
    </w:p>
    <w:p w14:paraId="357479D0" w14:textId="10DF5207" w:rsidR="005511BD" w:rsidRDefault="005511BD" w:rsidP="005511BD">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 xml:space="preserve">Eixo temático: </w:t>
      </w:r>
      <w:r w:rsidRPr="005511BD">
        <w:rPr>
          <w:rFonts w:ascii="Times New Roman" w:hAnsi="Times New Roman" w:cs="Times New Roman"/>
          <w:kern w:val="0"/>
          <w:sz w:val="24"/>
          <w:szCs w:val="24"/>
        </w:rPr>
        <w:t>Interfaces entre teoria, análise e performance musical</w:t>
      </w:r>
    </w:p>
    <w:p w14:paraId="5FEE40A4" w14:textId="22002212" w:rsidR="0096442F" w:rsidRDefault="005511BD" w:rsidP="00DD6EF8">
      <w:pPr>
        <w:spacing w:line="360" w:lineRule="auto"/>
        <w:jc w:val="both"/>
        <w:rPr>
          <w:rFonts w:ascii="Times New Roman" w:hAnsi="Times New Roman" w:cs="Times New Roman"/>
          <w:sz w:val="24"/>
          <w:szCs w:val="24"/>
          <w:lang w:val="en-GB"/>
        </w:rPr>
      </w:pPr>
      <w:r w:rsidRPr="004247EA">
        <w:rPr>
          <w:rFonts w:ascii="Times New Roman" w:hAnsi="Times New Roman" w:cs="Times New Roman"/>
          <w:sz w:val="24"/>
          <w:szCs w:val="24"/>
          <w:lang w:val="en-GB"/>
        </w:rPr>
        <w:t>Abstract</w:t>
      </w:r>
      <w:r w:rsidR="0096442F">
        <w:rPr>
          <w:rFonts w:ascii="Times New Roman" w:hAnsi="Times New Roman" w:cs="Times New Roman"/>
          <w:sz w:val="24"/>
          <w:szCs w:val="24"/>
          <w:lang w:val="en-GB"/>
        </w:rPr>
        <w:t>:</w:t>
      </w:r>
    </w:p>
    <w:p w14:paraId="2B8C030D" w14:textId="6703795D" w:rsidR="00DD6EF8" w:rsidRDefault="004247EA" w:rsidP="00DD6EF8">
      <w:pPr>
        <w:spacing w:line="360" w:lineRule="auto"/>
        <w:jc w:val="both"/>
        <w:rPr>
          <w:rFonts w:ascii="Times New Roman" w:hAnsi="Times New Roman" w:cs="Times New Roman"/>
          <w:sz w:val="24"/>
          <w:szCs w:val="24"/>
          <w:lang w:val="en-GB"/>
        </w:rPr>
      </w:pPr>
      <w:r w:rsidRPr="004247EA">
        <w:rPr>
          <w:rFonts w:ascii="Times New Roman" w:hAnsi="Times New Roman" w:cs="Times New Roman"/>
          <w:sz w:val="24"/>
          <w:szCs w:val="24"/>
          <w:lang w:val="en-GB"/>
        </w:rPr>
        <w:t xml:space="preserve">In this paper we </w:t>
      </w:r>
      <w:r w:rsidR="0096442F">
        <w:rPr>
          <w:rFonts w:ascii="Times New Roman" w:hAnsi="Times New Roman" w:cs="Times New Roman"/>
          <w:sz w:val="24"/>
          <w:szCs w:val="24"/>
          <w:lang w:val="en-GB"/>
        </w:rPr>
        <w:t>will</w:t>
      </w:r>
      <w:r w:rsidRPr="004247EA">
        <w:rPr>
          <w:rFonts w:ascii="Times New Roman" w:hAnsi="Times New Roman" w:cs="Times New Roman"/>
          <w:sz w:val="24"/>
          <w:szCs w:val="24"/>
          <w:lang w:val="en-GB"/>
        </w:rPr>
        <w:t xml:space="preserve"> focus on a piece written by </w:t>
      </w:r>
      <w:r w:rsidR="00DD6EF8">
        <w:rPr>
          <w:rFonts w:ascii="Times New Roman" w:hAnsi="Times New Roman" w:cs="Times New Roman"/>
          <w:sz w:val="24"/>
          <w:szCs w:val="24"/>
          <w:lang w:val="en-GB"/>
        </w:rPr>
        <w:t xml:space="preserve">Portuguese composer João Domingos </w:t>
      </w:r>
      <w:r w:rsidRPr="004247EA">
        <w:rPr>
          <w:rFonts w:ascii="Times New Roman" w:hAnsi="Times New Roman" w:cs="Times New Roman"/>
          <w:sz w:val="24"/>
          <w:szCs w:val="24"/>
          <w:lang w:val="en-GB"/>
        </w:rPr>
        <w:t>Bomtempo</w:t>
      </w:r>
      <w:r w:rsidR="00DD6EF8">
        <w:rPr>
          <w:rFonts w:ascii="Times New Roman" w:hAnsi="Times New Roman" w:cs="Times New Roman"/>
          <w:sz w:val="24"/>
          <w:szCs w:val="24"/>
          <w:lang w:val="en-GB"/>
        </w:rPr>
        <w:t xml:space="preserve"> (1775-1842)</w:t>
      </w:r>
      <w:r w:rsidR="0096442F">
        <w:rPr>
          <w:rFonts w:ascii="Times New Roman" w:hAnsi="Times New Roman" w:cs="Times New Roman"/>
          <w:sz w:val="24"/>
          <w:szCs w:val="24"/>
          <w:lang w:val="en-GB"/>
        </w:rPr>
        <w:t xml:space="preserve"> that</w:t>
      </w:r>
      <w:r w:rsidR="0096442F" w:rsidRPr="0096442F">
        <w:rPr>
          <w:rFonts w:ascii="Times New Roman" w:hAnsi="Times New Roman" w:cs="Times New Roman"/>
          <w:sz w:val="24"/>
          <w:szCs w:val="24"/>
          <w:lang w:val="en-GB"/>
        </w:rPr>
        <w:t xml:space="preserve"> reveals both his deep knowledge of the instrument and his full mastery of composition.</w:t>
      </w:r>
      <w:r w:rsidR="0096442F">
        <w:rPr>
          <w:rFonts w:ascii="Times New Roman" w:hAnsi="Times New Roman" w:cs="Times New Roman"/>
          <w:sz w:val="24"/>
          <w:szCs w:val="24"/>
          <w:lang w:val="en-GB"/>
        </w:rPr>
        <w:t xml:space="preserve"> </w:t>
      </w:r>
      <w:r w:rsidRPr="004247EA">
        <w:rPr>
          <w:rFonts w:ascii="Times New Roman" w:hAnsi="Times New Roman" w:cs="Times New Roman"/>
          <w:sz w:val="24"/>
          <w:szCs w:val="24"/>
          <w:lang w:val="en-GB"/>
        </w:rPr>
        <w:t xml:space="preserve">Bomtempo’s Sonata Op. 18 n.1 was composed in 1816 (Santos, 1992), a time when the composer, after a ten-year hiatus during which he lived first in Paris (1801-1810) and then in London (1810-1814), was back to Portugal and divided his time between Lisbon, </w:t>
      </w:r>
      <w:proofErr w:type="gramStart"/>
      <w:r w:rsidRPr="004247EA">
        <w:rPr>
          <w:rFonts w:ascii="Times New Roman" w:hAnsi="Times New Roman" w:cs="Times New Roman"/>
          <w:sz w:val="24"/>
          <w:szCs w:val="24"/>
          <w:lang w:val="en-GB"/>
        </w:rPr>
        <w:t>Paris</w:t>
      </w:r>
      <w:proofErr w:type="gramEnd"/>
      <w:r w:rsidRPr="004247EA">
        <w:rPr>
          <w:rFonts w:ascii="Times New Roman" w:hAnsi="Times New Roman" w:cs="Times New Roman"/>
          <w:sz w:val="24"/>
          <w:szCs w:val="24"/>
          <w:lang w:val="en-GB"/>
        </w:rPr>
        <w:t xml:space="preserve"> and London.</w:t>
      </w:r>
      <w:r>
        <w:rPr>
          <w:rFonts w:ascii="Times New Roman" w:hAnsi="Times New Roman" w:cs="Times New Roman"/>
          <w:sz w:val="24"/>
          <w:szCs w:val="24"/>
          <w:lang w:val="en-GB"/>
        </w:rPr>
        <w:t xml:space="preserve"> </w:t>
      </w:r>
      <w:r w:rsidRPr="004247EA">
        <w:rPr>
          <w:rFonts w:ascii="Times New Roman" w:hAnsi="Times New Roman" w:cs="Times New Roman"/>
          <w:sz w:val="24"/>
          <w:szCs w:val="24"/>
          <w:lang w:val="en-GB"/>
        </w:rPr>
        <w:t xml:space="preserve">This sonata was “dedicated to his friend W. F. Collard” </w:t>
      </w:r>
      <w:r w:rsidR="0096442F">
        <w:rPr>
          <w:rFonts w:ascii="Times New Roman" w:hAnsi="Times New Roman" w:cs="Times New Roman"/>
          <w:sz w:val="24"/>
          <w:szCs w:val="24"/>
          <w:lang w:val="en-GB"/>
        </w:rPr>
        <w:t xml:space="preserve">and was </w:t>
      </w:r>
      <w:r w:rsidRPr="004247EA">
        <w:rPr>
          <w:rFonts w:ascii="Times New Roman" w:hAnsi="Times New Roman" w:cs="Times New Roman"/>
          <w:sz w:val="24"/>
          <w:szCs w:val="24"/>
          <w:lang w:val="en-GB"/>
        </w:rPr>
        <w:t>published by Clementi &amp; Comp., a firm in which Collard was a partner.</w:t>
      </w:r>
      <w:r>
        <w:rPr>
          <w:rFonts w:ascii="Times New Roman" w:hAnsi="Times New Roman" w:cs="Times New Roman"/>
          <w:sz w:val="24"/>
          <w:szCs w:val="24"/>
          <w:lang w:val="en-GB"/>
        </w:rPr>
        <w:t xml:space="preserve"> </w:t>
      </w:r>
      <w:r w:rsidR="00DD6EF8" w:rsidRPr="00DD6EF8">
        <w:rPr>
          <w:rFonts w:ascii="Times New Roman" w:hAnsi="Times New Roman" w:cs="Times New Roman"/>
          <w:sz w:val="24"/>
          <w:szCs w:val="24"/>
          <w:lang w:val="en-GB"/>
        </w:rPr>
        <w:t>Sonata Op. 18 n.1</w:t>
      </w:r>
      <w:r w:rsidR="00DD6EF8">
        <w:rPr>
          <w:rFonts w:ascii="Times New Roman" w:hAnsi="Times New Roman" w:cs="Times New Roman"/>
          <w:sz w:val="24"/>
          <w:szCs w:val="24"/>
          <w:lang w:val="en-GB"/>
        </w:rPr>
        <w:t xml:space="preserve"> in G major</w:t>
      </w:r>
      <w:r w:rsidR="00DD6EF8" w:rsidRPr="00DD6EF8">
        <w:rPr>
          <w:rFonts w:ascii="Times New Roman" w:hAnsi="Times New Roman" w:cs="Times New Roman"/>
          <w:sz w:val="24"/>
          <w:szCs w:val="24"/>
          <w:lang w:val="en-GB"/>
        </w:rPr>
        <w:t>, alongside sonatas Op. 1 and Op. 13 is one of the shortest and less virtuosic sonatas</w:t>
      </w:r>
      <w:r w:rsidR="0096746F">
        <w:rPr>
          <w:rFonts w:ascii="Times New Roman" w:hAnsi="Times New Roman" w:cs="Times New Roman"/>
          <w:sz w:val="24"/>
          <w:szCs w:val="24"/>
          <w:lang w:val="en-GB"/>
        </w:rPr>
        <w:t xml:space="preserve"> that</w:t>
      </w:r>
      <w:r w:rsidR="00DD6EF8" w:rsidRPr="00DD6EF8">
        <w:rPr>
          <w:rFonts w:ascii="Times New Roman" w:hAnsi="Times New Roman" w:cs="Times New Roman"/>
          <w:sz w:val="24"/>
          <w:szCs w:val="24"/>
          <w:lang w:val="en-GB"/>
        </w:rPr>
        <w:t xml:space="preserve"> Bomtempo composed</w:t>
      </w:r>
      <w:r w:rsidR="00DD6EF8">
        <w:rPr>
          <w:rFonts w:ascii="Times New Roman" w:hAnsi="Times New Roman" w:cs="Times New Roman"/>
          <w:sz w:val="24"/>
          <w:szCs w:val="24"/>
          <w:lang w:val="en-GB"/>
        </w:rPr>
        <w:t>, but, d</w:t>
      </w:r>
      <w:r w:rsidRPr="004247EA">
        <w:rPr>
          <w:rFonts w:ascii="Times New Roman" w:hAnsi="Times New Roman" w:cs="Times New Roman"/>
          <w:sz w:val="24"/>
          <w:szCs w:val="24"/>
          <w:lang w:val="en-GB"/>
        </w:rPr>
        <w:t xml:space="preserve">espite its simplicity, </w:t>
      </w:r>
      <w:r w:rsidR="00DD6EF8">
        <w:rPr>
          <w:rFonts w:ascii="Times New Roman" w:hAnsi="Times New Roman" w:cs="Times New Roman"/>
          <w:sz w:val="24"/>
          <w:szCs w:val="24"/>
          <w:lang w:val="en-GB"/>
        </w:rPr>
        <w:t>it</w:t>
      </w:r>
      <w:r w:rsidRPr="004247EA">
        <w:rPr>
          <w:rFonts w:ascii="Times New Roman" w:hAnsi="Times New Roman" w:cs="Times New Roman"/>
          <w:sz w:val="24"/>
          <w:szCs w:val="24"/>
          <w:lang w:val="en-GB"/>
        </w:rPr>
        <w:t xml:space="preserve"> is rich in contrasts and structurally ingenious. In this article we will deal not only with the structure of the piece, but also with the relationship between themes, tonal regions, and the contrapuntal structure of the 1st movement of the piece.</w:t>
      </w:r>
    </w:p>
    <w:p w14:paraId="01499D53" w14:textId="70A6DE84" w:rsidR="005B778B" w:rsidRDefault="005B778B" w:rsidP="00DD6EF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Exposition</w:t>
      </w:r>
    </w:p>
    <w:p w14:paraId="106193AC" w14:textId="1BAE3E6F" w:rsidR="009E4DB5" w:rsidRDefault="00DD6EF8" w:rsidP="009E4DB5">
      <w:pPr>
        <w:spacing w:line="360" w:lineRule="auto"/>
        <w:jc w:val="both"/>
        <w:rPr>
          <w:rFonts w:ascii="Times New Roman" w:hAnsi="Times New Roman" w:cs="Times New Roman"/>
          <w:sz w:val="24"/>
          <w:szCs w:val="24"/>
          <w:lang w:val="en-GB"/>
        </w:rPr>
      </w:pPr>
      <w:r w:rsidRPr="00DD6EF8">
        <w:rPr>
          <w:rFonts w:ascii="Times New Roman" w:hAnsi="Times New Roman" w:cs="Times New Roman"/>
          <w:sz w:val="24"/>
          <w:szCs w:val="24"/>
          <w:lang w:val="en-GB"/>
        </w:rPr>
        <w:t>The 1</w:t>
      </w:r>
      <w:r w:rsidRPr="0096746F">
        <w:rPr>
          <w:rFonts w:ascii="Times New Roman" w:hAnsi="Times New Roman" w:cs="Times New Roman"/>
          <w:sz w:val="24"/>
          <w:szCs w:val="24"/>
          <w:vertAlign w:val="superscript"/>
          <w:lang w:val="en-GB"/>
        </w:rPr>
        <w:t>st</w:t>
      </w:r>
      <w:r w:rsidR="0096746F">
        <w:rPr>
          <w:rFonts w:ascii="Times New Roman" w:hAnsi="Times New Roman" w:cs="Times New Roman"/>
          <w:sz w:val="24"/>
          <w:szCs w:val="24"/>
          <w:lang w:val="en-GB"/>
        </w:rPr>
        <w:t xml:space="preserve"> </w:t>
      </w:r>
      <w:r w:rsidRPr="00DD6EF8">
        <w:rPr>
          <w:rFonts w:ascii="Times New Roman" w:hAnsi="Times New Roman" w:cs="Times New Roman"/>
          <w:sz w:val="24"/>
          <w:szCs w:val="24"/>
          <w:lang w:val="en-GB"/>
        </w:rPr>
        <w:t>theme has the structure of an irregular period of 17 bars (Fig. 1)</w:t>
      </w:r>
      <w:r>
        <w:rPr>
          <w:rFonts w:ascii="Times New Roman" w:hAnsi="Times New Roman" w:cs="Times New Roman"/>
          <w:sz w:val="24"/>
          <w:szCs w:val="24"/>
          <w:lang w:val="en-GB"/>
        </w:rPr>
        <w:t>.</w:t>
      </w:r>
      <w:r w:rsidRPr="00DD6EF8">
        <w:rPr>
          <w:lang w:val="en-GB"/>
        </w:rPr>
        <w:t xml:space="preserve"> </w:t>
      </w:r>
      <w:r w:rsidRPr="00DD6EF8">
        <w:rPr>
          <w:rFonts w:ascii="Times New Roman" w:hAnsi="Times New Roman" w:cs="Times New Roman"/>
          <w:sz w:val="24"/>
          <w:szCs w:val="24"/>
          <w:lang w:val="en-GB"/>
        </w:rPr>
        <w:t xml:space="preserve">The piece, in G major, begins with an initial ascent that reaches the Kopfton </w:t>
      </w:r>
      <w:r w:rsidRPr="00DD6EF8">
        <w:rPr>
          <w:rFonts w:ascii="ScaleDegrees Times" w:hAnsi="ScaleDegrees Times" w:cs="Times New Roman"/>
          <w:sz w:val="24"/>
          <w:szCs w:val="24"/>
          <w:lang w:val="en-GB"/>
        </w:rPr>
        <w:t>3</w:t>
      </w:r>
      <w:r w:rsidRPr="00DD6EF8">
        <w:rPr>
          <w:rFonts w:ascii="Times New Roman" w:hAnsi="Times New Roman" w:cs="Times New Roman"/>
          <w:sz w:val="24"/>
          <w:szCs w:val="24"/>
          <w:lang w:val="en-GB"/>
        </w:rPr>
        <w:t xml:space="preserve">, supported by the Tonic (I) in m. 3, and descends to </w:t>
      </w:r>
      <w:r w:rsidRPr="00DD6EF8">
        <w:rPr>
          <w:rFonts w:ascii="ScaleDegrees Times" w:hAnsi="ScaleDegrees Times" w:cs="Times New Roman"/>
          <w:sz w:val="24"/>
          <w:szCs w:val="24"/>
          <w:lang w:val="en-GB"/>
        </w:rPr>
        <w:t>2</w:t>
      </w:r>
      <w:r w:rsidRPr="00DD6EF8">
        <w:rPr>
          <w:rFonts w:ascii="Times New Roman" w:hAnsi="Times New Roman" w:cs="Times New Roman"/>
          <w:sz w:val="24"/>
          <w:szCs w:val="24"/>
          <w:lang w:val="en-GB"/>
        </w:rPr>
        <w:t xml:space="preserve"> over V in m. 4. This progression corresponds to the basic idea of the 1st theme (Fig. 2), the first four bars of the antecedent; the second half of the antecedent is a prolongation of the Dominant function, elaborated by means of voice exchange and parallel 10</w:t>
      </w:r>
      <w:r w:rsidRPr="009E4DB5">
        <w:rPr>
          <w:rFonts w:ascii="Times New Roman" w:hAnsi="Times New Roman" w:cs="Times New Roman"/>
          <w:sz w:val="24"/>
          <w:szCs w:val="24"/>
          <w:vertAlign w:val="superscript"/>
          <w:lang w:val="en-GB"/>
        </w:rPr>
        <w:t>th</w:t>
      </w:r>
      <w:r w:rsidR="009E4DB5">
        <w:rPr>
          <w:rFonts w:ascii="Times New Roman" w:hAnsi="Times New Roman" w:cs="Times New Roman"/>
          <w:sz w:val="24"/>
          <w:szCs w:val="24"/>
          <w:vertAlign w:val="superscript"/>
          <w:lang w:val="en-GB"/>
        </w:rPr>
        <w:t>s</w:t>
      </w:r>
      <w:r w:rsidRPr="00DD6EF8">
        <w:rPr>
          <w:rFonts w:ascii="Times New Roman" w:hAnsi="Times New Roman" w:cs="Times New Roman"/>
          <w:sz w:val="24"/>
          <w:szCs w:val="24"/>
          <w:lang w:val="en-GB"/>
        </w:rPr>
        <w:t xml:space="preserve"> until we reach an interruption that corresponds to a HC in m. 8. The consequent starts identically from the antecedent but moves to the submediant (vi) that is preceded by its own Dominant (iii6 [#3]), initiating a cycle of fifths in the bass that prepares the PAC in the second half of the phrase (m. 13-17).</w:t>
      </w:r>
      <w:r>
        <w:rPr>
          <w:rFonts w:ascii="Times New Roman" w:hAnsi="Times New Roman" w:cs="Times New Roman"/>
          <w:sz w:val="24"/>
          <w:szCs w:val="24"/>
          <w:lang w:val="en-GB"/>
        </w:rPr>
        <w:t xml:space="preserve"> </w:t>
      </w:r>
      <w:r w:rsidR="005B778B" w:rsidRPr="005B778B">
        <w:rPr>
          <w:rFonts w:ascii="Times New Roman" w:hAnsi="Times New Roman" w:cs="Times New Roman"/>
          <w:sz w:val="24"/>
          <w:szCs w:val="24"/>
          <w:lang w:val="en-GB"/>
        </w:rPr>
        <w:t>The Bridge</w:t>
      </w:r>
      <w:r w:rsidR="005B778B">
        <w:rPr>
          <w:rFonts w:ascii="Times New Roman" w:hAnsi="Times New Roman" w:cs="Times New Roman"/>
          <w:sz w:val="24"/>
          <w:szCs w:val="24"/>
          <w:lang w:val="en-GB"/>
        </w:rPr>
        <w:t xml:space="preserve"> </w:t>
      </w:r>
      <w:r w:rsidR="005B778B" w:rsidRPr="005B778B">
        <w:rPr>
          <w:rFonts w:ascii="Times New Roman" w:hAnsi="Times New Roman" w:cs="Times New Roman"/>
          <w:sz w:val="24"/>
          <w:szCs w:val="24"/>
          <w:lang w:val="en-GB"/>
        </w:rPr>
        <w:t xml:space="preserve">connecting the first and second tonal areas of the Exposition (I and V) is a sentence built from an ornated variation of the basic idea (Fig. </w:t>
      </w:r>
      <w:r w:rsidR="00BC7E58">
        <w:rPr>
          <w:rFonts w:ascii="Times New Roman" w:hAnsi="Times New Roman" w:cs="Times New Roman"/>
          <w:sz w:val="24"/>
          <w:szCs w:val="24"/>
          <w:lang w:val="en-GB"/>
        </w:rPr>
        <w:t>3</w:t>
      </w:r>
      <w:r w:rsidR="005B778B" w:rsidRPr="005B778B">
        <w:rPr>
          <w:rFonts w:ascii="Times New Roman" w:hAnsi="Times New Roman" w:cs="Times New Roman"/>
          <w:sz w:val="24"/>
          <w:szCs w:val="24"/>
          <w:lang w:val="en-GB"/>
        </w:rPr>
        <w:t>) and brings the indication of dolce</w:t>
      </w:r>
      <w:r w:rsidR="000730A2">
        <w:rPr>
          <w:rFonts w:ascii="Times New Roman" w:hAnsi="Times New Roman" w:cs="Times New Roman"/>
          <w:sz w:val="24"/>
          <w:szCs w:val="24"/>
          <w:lang w:val="en-GB"/>
        </w:rPr>
        <w:t>,</w:t>
      </w:r>
      <w:r w:rsidR="005B778B" w:rsidRPr="005B778B">
        <w:rPr>
          <w:rFonts w:ascii="Times New Roman" w:hAnsi="Times New Roman" w:cs="Times New Roman"/>
          <w:sz w:val="24"/>
          <w:szCs w:val="24"/>
          <w:lang w:val="en-GB"/>
        </w:rPr>
        <w:t xml:space="preserve"> </w:t>
      </w:r>
      <w:r w:rsidR="000730A2">
        <w:rPr>
          <w:rFonts w:ascii="Times New Roman" w:hAnsi="Times New Roman" w:cs="Times New Roman"/>
          <w:sz w:val="24"/>
          <w:szCs w:val="24"/>
          <w:lang w:val="en-GB"/>
        </w:rPr>
        <w:t>referring</w:t>
      </w:r>
      <w:r w:rsidR="005B778B" w:rsidRPr="005B778B">
        <w:rPr>
          <w:rFonts w:ascii="Times New Roman" w:hAnsi="Times New Roman" w:cs="Times New Roman"/>
          <w:sz w:val="24"/>
          <w:szCs w:val="24"/>
          <w:lang w:val="en-GB"/>
        </w:rPr>
        <w:t xml:space="preserve"> to its character. </w:t>
      </w:r>
      <w:r w:rsidR="005B778B">
        <w:rPr>
          <w:rFonts w:ascii="Times New Roman" w:hAnsi="Times New Roman" w:cs="Times New Roman"/>
          <w:sz w:val="24"/>
          <w:szCs w:val="24"/>
          <w:lang w:val="en-GB"/>
        </w:rPr>
        <w:t>I</w:t>
      </w:r>
      <w:r w:rsidR="005B778B" w:rsidRPr="005B778B">
        <w:rPr>
          <w:rFonts w:ascii="Times New Roman" w:hAnsi="Times New Roman" w:cs="Times New Roman"/>
          <w:sz w:val="24"/>
          <w:szCs w:val="24"/>
          <w:lang w:val="en-GB"/>
        </w:rPr>
        <w:t>ts beginning corresponds to an elision with the resolution of the previous sentence.</w:t>
      </w:r>
      <w:r w:rsidR="005B778B">
        <w:rPr>
          <w:rFonts w:ascii="Times New Roman" w:hAnsi="Times New Roman" w:cs="Times New Roman"/>
          <w:sz w:val="24"/>
          <w:szCs w:val="24"/>
          <w:lang w:val="en-GB"/>
        </w:rPr>
        <w:t xml:space="preserve"> </w:t>
      </w:r>
      <w:r w:rsidRPr="00DD6EF8">
        <w:rPr>
          <w:rFonts w:ascii="Times New Roman" w:hAnsi="Times New Roman" w:cs="Times New Roman"/>
          <w:sz w:val="24"/>
          <w:szCs w:val="24"/>
          <w:lang w:val="en-GB"/>
        </w:rPr>
        <w:t>We agree with Bacovis (2017) that there is no 2</w:t>
      </w:r>
      <w:r w:rsidRPr="009E4DB5">
        <w:rPr>
          <w:rFonts w:ascii="Times New Roman" w:hAnsi="Times New Roman" w:cs="Times New Roman"/>
          <w:sz w:val="24"/>
          <w:szCs w:val="24"/>
          <w:vertAlign w:val="superscript"/>
          <w:lang w:val="en-GB"/>
        </w:rPr>
        <w:t>nd</w:t>
      </w:r>
      <w:r w:rsidR="009E4DB5">
        <w:rPr>
          <w:rFonts w:ascii="Times New Roman" w:hAnsi="Times New Roman" w:cs="Times New Roman"/>
          <w:sz w:val="24"/>
          <w:szCs w:val="24"/>
          <w:lang w:val="en-GB"/>
        </w:rPr>
        <w:t xml:space="preserve"> </w:t>
      </w:r>
      <w:r w:rsidRPr="00DD6EF8">
        <w:rPr>
          <w:rFonts w:ascii="Times New Roman" w:hAnsi="Times New Roman" w:cs="Times New Roman"/>
          <w:sz w:val="24"/>
          <w:szCs w:val="24"/>
          <w:lang w:val="en-GB"/>
        </w:rPr>
        <w:t xml:space="preserve">theme in </w:t>
      </w:r>
      <w:r>
        <w:rPr>
          <w:rFonts w:ascii="Times New Roman" w:hAnsi="Times New Roman" w:cs="Times New Roman"/>
          <w:sz w:val="24"/>
          <w:szCs w:val="24"/>
          <w:lang w:val="en-GB"/>
        </w:rPr>
        <w:t>the</w:t>
      </w:r>
      <w:r w:rsidRPr="00DD6EF8">
        <w:rPr>
          <w:rFonts w:ascii="Times New Roman" w:hAnsi="Times New Roman" w:cs="Times New Roman"/>
          <w:sz w:val="24"/>
          <w:szCs w:val="24"/>
          <w:lang w:val="en-GB"/>
        </w:rPr>
        <w:t xml:space="preserve"> Exposition</w:t>
      </w:r>
      <w:r>
        <w:rPr>
          <w:rFonts w:ascii="Times New Roman" w:hAnsi="Times New Roman" w:cs="Times New Roman"/>
          <w:sz w:val="24"/>
          <w:szCs w:val="24"/>
          <w:lang w:val="en-GB"/>
        </w:rPr>
        <w:t xml:space="preserve"> of this sonata</w:t>
      </w:r>
      <w:r w:rsidRPr="00DD6EF8">
        <w:rPr>
          <w:rFonts w:ascii="Times New Roman" w:hAnsi="Times New Roman" w:cs="Times New Roman"/>
          <w:sz w:val="24"/>
          <w:szCs w:val="24"/>
          <w:lang w:val="en-GB"/>
        </w:rPr>
        <w:t xml:space="preserve">. In fact, what we have is a kind of “continuous bridge”, with a first subsection that tonicizes D (V of G) and confirms the new tonal area by means of a break that alludes </w:t>
      </w:r>
      <w:r w:rsidRPr="00DD6EF8">
        <w:rPr>
          <w:rFonts w:ascii="Times New Roman" w:hAnsi="Times New Roman" w:cs="Times New Roman"/>
          <w:sz w:val="24"/>
          <w:szCs w:val="24"/>
          <w:lang w:val="en-GB"/>
        </w:rPr>
        <w:lastRenderedPageBreak/>
        <w:t>to a medial caesura in m. 30, but ultimately is best understood as articulating the V of D that arrives at the midpoint of a larger continuous bridge.</w:t>
      </w:r>
      <w:r w:rsidR="009E4DB5">
        <w:rPr>
          <w:rFonts w:ascii="Times New Roman" w:hAnsi="Times New Roman" w:cs="Times New Roman"/>
          <w:sz w:val="24"/>
          <w:szCs w:val="24"/>
          <w:lang w:val="en-GB"/>
        </w:rPr>
        <w:t xml:space="preserve"> </w:t>
      </w:r>
      <w:r w:rsidR="009E4DB5" w:rsidRPr="009E4DB5">
        <w:rPr>
          <w:rFonts w:ascii="Times New Roman" w:hAnsi="Times New Roman" w:cs="Times New Roman"/>
          <w:sz w:val="24"/>
          <w:szCs w:val="24"/>
          <w:lang w:val="en-GB"/>
        </w:rPr>
        <w:t xml:space="preserve">The structural sketch of the entire exposition shows how it unfolds (Fig. </w:t>
      </w:r>
      <w:r w:rsidR="00BC7E58">
        <w:rPr>
          <w:rFonts w:ascii="Times New Roman" w:hAnsi="Times New Roman" w:cs="Times New Roman"/>
          <w:sz w:val="24"/>
          <w:szCs w:val="24"/>
          <w:lang w:val="en-GB"/>
        </w:rPr>
        <w:t>4</w:t>
      </w:r>
      <w:r w:rsidR="009E4DB5" w:rsidRPr="009E4DB5">
        <w:rPr>
          <w:rFonts w:ascii="Times New Roman" w:hAnsi="Times New Roman" w:cs="Times New Roman"/>
          <w:sz w:val="24"/>
          <w:szCs w:val="24"/>
          <w:lang w:val="en-GB"/>
        </w:rPr>
        <w:t>)</w:t>
      </w:r>
      <w:r w:rsidR="009E4DB5">
        <w:rPr>
          <w:rFonts w:ascii="Times New Roman" w:hAnsi="Times New Roman" w:cs="Times New Roman"/>
          <w:sz w:val="24"/>
          <w:szCs w:val="24"/>
          <w:lang w:val="en-GB"/>
        </w:rPr>
        <w:t>.</w:t>
      </w:r>
      <w:r w:rsidR="00BC7E58" w:rsidRPr="00BC7E58">
        <w:rPr>
          <w:rFonts w:ascii="Times New Roman" w:hAnsi="Times New Roman" w:cs="Times New Roman"/>
          <w:sz w:val="24"/>
          <w:szCs w:val="24"/>
          <w:lang w:val="en-GB"/>
        </w:rPr>
        <w:t xml:space="preserve"> </w:t>
      </w:r>
      <w:r w:rsidR="00BC7E58" w:rsidRPr="00DD6EF8">
        <w:rPr>
          <w:rFonts w:ascii="Times New Roman" w:hAnsi="Times New Roman" w:cs="Times New Roman"/>
          <w:sz w:val="24"/>
          <w:szCs w:val="24"/>
          <w:lang w:val="en-GB"/>
        </w:rPr>
        <w:t xml:space="preserve">As we can see, the </w:t>
      </w:r>
      <w:r w:rsidR="00BC7E58" w:rsidRPr="00DD6EF8">
        <w:rPr>
          <w:rFonts w:ascii="ScaleDegrees Times" w:hAnsi="ScaleDegrees Times" w:cs="Times New Roman"/>
          <w:sz w:val="24"/>
          <w:szCs w:val="24"/>
          <w:lang w:val="en-GB"/>
        </w:rPr>
        <w:t>2</w:t>
      </w:r>
      <w:r w:rsidR="00BC7E58" w:rsidRPr="00DD6EF8">
        <w:rPr>
          <w:rFonts w:ascii="Times New Roman" w:hAnsi="Times New Roman" w:cs="Times New Roman"/>
          <w:sz w:val="24"/>
          <w:szCs w:val="24"/>
          <w:lang w:val="en-GB"/>
        </w:rPr>
        <w:t xml:space="preserve"> over the V harmony is prolonged by means of a 5</w:t>
      </w:r>
      <w:r w:rsidR="00BC7E58" w:rsidRPr="009E4DB5">
        <w:rPr>
          <w:rFonts w:ascii="Times New Roman" w:hAnsi="Times New Roman" w:cs="Times New Roman"/>
          <w:sz w:val="24"/>
          <w:szCs w:val="24"/>
          <w:vertAlign w:val="superscript"/>
          <w:lang w:val="en-GB"/>
        </w:rPr>
        <w:t>th</w:t>
      </w:r>
      <w:r w:rsidR="00BC7E58">
        <w:rPr>
          <w:rFonts w:ascii="Times New Roman" w:hAnsi="Times New Roman" w:cs="Times New Roman"/>
          <w:sz w:val="24"/>
          <w:szCs w:val="24"/>
          <w:lang w:val="en-GB"/>
        </w:rPr>
        <w:t xml:space="preserve"> </w:t>
      </w:r>
      <w:r w:rsidR="00BC7E58" w:rsidRPr="00DD6EF8">
        <w:rPr>
          <w:rFonts w:ascii="Times New Roman" w:hAnsi="Times New Roman" w:cs="Times New Roman"/>
          <w:sz w:val="24"/>
          <w:szCs w:val="24"/>
          <w:lang w:val="en-GB"/>
        </w:rPr>
        <w:t>descent from A to D (mm. 27-38) followed by a small coda.</w:t>
      </w:r>
    </w:p>
    <w:p w14:paraId="19E679A2" w14:textId="1ADB6110" w:rsidR="005B778B" w:rsidRDefault="005B778B" w:rsidP="009E4DB5">
      <w:pPr>
        <w:spacing w:line="360" w:lineRule="auto"/>
        <w:jc w:val="both"/>
        <w:rPr>
          <w:lang w:val="en-GB"/>
        </w:rPr>
      </w:pPr>
      <w:r>
        <w:rPr>
          <w:rFonts w:ascii="Times New Roman" w:hAnsi="Times New Roman" w:cs="Times New Roman"/>
          <w:sz w:val="24"/>
          <w:szCs w:val="24"/>
          <w:lang w:val="en-GB"/>
        </w:rPr>
        <w:t>Development</w:t>
      </w:r>
    </w:p>
    <w:p w14:paraId="57B01FD2" w14:textId="4B2C939F" w:rsidR="005B778B" w:rsidRDefault="00DD6EF8" w:rsidP="009E4DB5">
      <w:pPr>
        <w:spacing w:line="360" w:lineRule="auto"/>
        <w:jc w:val="both"/>
        <w:rPr>
          <w:rFonts w:ascii="Times New Roman" w:hAnsi="Times New Roman" w:cs="Times New Roman"/>
          <w:sz w:val="24"/>
          <w:szCs w:val="24"/>
          <w:lang w:val="en-GB"/>
        </w:rPr>
      </w:pPr>
      <w:r w:rsidRPr="00DD6EF8">
        <w:rPr>
          <w:rFonts w:ascii="Times New Roman" w:hAnsi="Times New Roman" w:cs="Times New Roman"/>
          <w:sz w:val="24"/>
          <w:szCs w:val="24"/>
          <w:lang w:val="en-GB"/>
        </w:rPr>
        <w:t>The development section is both structurally and thematically the one that arouses the most interest.</w:t>
      </w:r>
      <w:r>
        <w:rPr>
          <w:rFonts w:ascii="Times New Roman" w:hAnsi="Times New Roman" w:cs="Times New Roman"/>
          <w:sz w:val="24"/>
          <w:szCs w:val="24"/>
          <w:lang w:val="en-GB"/>
        </w:rPr>
        <w:t xml:space="preserve"> </w:t>
      </w:r>
      <w:r w:rsidRPr="00DD6EF8">
        <w:rPr>
          <w:rFonts w:ascii="Times New Roman" w:hAnsi="Times New Roman" w:cs="Times New Roman"/>
          <w:sz w:val="24"/>
          <w:szCs w:val="24"/>
          <w:lang w:val="en-GB"/>
        </w:rPr>
        <w:t>After the EEC in D major</w:t>
      </w:r>
      <w:r w:rsidR="000730A2">
        <w:rPr>
          <w:rFonts w:ascii="Times New Roman" w:hAnsi="Times New Roman" w:cs="Times New Roman"/>
          <w:sz w:val="24"/>
          <w:szCs w:val="24"/>
          <w:lang w:val="en-GB"/>
        </w:rPr>
        <w:t xml:space="preserve"> (m. 41-47)</w:t>
      </w:r>
      <w:r w:rsidRPr="00DD6EF8">
        <w:rPr>
          <w:rFonts w:ascii="Times New Roman" w:hAnsi="Times New Roman" w:cs="Times New Roman"/>
          <w:sz w:val="24"/>
          <w:szCs w:val="24"/>
          <w:lang w:val="en-GB"/>
        </w:rPr>
        <w:t>, this section begins with an E chord, the V/V of D, followed by a viiº 64 chord that resolves in A</w:t>
      </w:r>
      <w:r w:rsidR="00BC7E58">
        <w:rPr>
          <w:rFonts w:ascii="Times New Roman" w:hAnsi="Times New Roman" w:cs="Times New Roman"/>
          <w:sz w:val="24"/>
          <w:szCs w:val="24"/>
          <w:lang w:val="en-GB"/>
        </w:rPr>
        <w:t xml:space="preserve">, </w:t>
      </w:r>
      <w:r w:rsidRPr="00DD6EF8">
        <w:rPr>
          <w:rFonts w:ascii="Times New Roman" w:hAnsi="Times New Roman" w:cs="Times New Roman"/>
          <w:sz w:val="24"/>
          <w:szCs w:val="24"/>
          <w:lang w:val="en-GB"/>
        </w:rPr>
        <w:t>V of D (Fig. 5).</w:t>
      </w:r>
      <w:r>
        <w:rPr>
          <w:rFonts w:ascii="Times New Roman" w:hAnsi="Times New Roman" w:cs="Times New Roman"/>
          <w:sz w:val="24"/>
          <w:szCs w:val="24"/>
          <w:lang w:val="en-GB"/>
        </w:rPr>
        <w:t xml:space="preserve"> </w:t>
      </w:r>
      <w:r w:rsidRPr="00DD6EF8">
        <w:rPr>
          <w:rFonts w:ascii="Times New Roman" w:hAnsi="Times New Roman" w:cs="Times New Roman"/>
          <w:sz w:val="24"/>
          <w:szCs w:val="24"/>
          <w:lang w:val="en-GB"/>
        </w:rPr>
        <w:t>The theme is structured as a sentence, the basic idea and its varied repetition spanning from m. 51 to m. 54 and the continuation from m. 55 to m. 59. From mm. 59 to 62 we see a cadential prolongation that draws to the same vii° 64 that preceded the theme (Fig. 6).</w:t>
      </w:r>
      <w:r>
        <w:rPr>
          <w:rFonts w:ascii="Times New Roman" w:hAnsi="Times New Roman" w:cs="Times New Roman"/>
          <w:sz w:val="24"/>
          <w:szCs w:val="24"/>
          <w:lang w:val="en-GB"/>
        </w:rPr>
        <w:t xml:space="preserve"> </w:t>
      </w:r>
      <w:r w:rsidRPr="00DD6EF8">
        <w:rPr>
          <w:rFonts w:ascii="Times New Roman" w:hAnsi="Times New Roman" w:cs="Times New Roman"/>
          <w:sz w:val="24"/>
          <w:szCs w:val="24"/>
          <w:lang w:val="en-GB"/>
        </w:rPr>
        <w:t>So, if this sonata doesn’t present a 2</w:t>
      </w:r>
      <w:r w:rsidRPr="00BC7E58">
        <w:rPr>
          <w:rFonts w:ascii="Times New Roman" w:hAnsi="Times New Roman" w:cs="Times New Roman"/>
          <w:sz w:val="24"/>
          <w:szCs w:val="24"/>
          <w:vertAlign w:val="superscript"/>
          <w:lang w:val="en-GB"/>
        </w:rPr>
        <w:t>nd</w:t>
      </w:r>
      <w:r w:rsidR="00BC7E58">
        <w:rPr>
          <w:rFonts w:ascii="Times New Roman" w:hAnsi="Times New Roman" w:cs="Times New Roman"/>
          <w:sz w:val="24"/>
          <w:szCs w:val="24"/>
          <w:lang w:val="en-GB"/>
        </w:rPr>
        <w:t xml:space="preserve"> </w:t>
      </w:r>
      <w:r w:rsidRPr="00DD6EF8">
        <w:rPr>
          <w:rFonts w:ascii="Times New Roman" w:hAnsi="Times New Roman" w:cs="Times New Roman"/>
          <w:sz w:val="24"/>
          <w:szCs w:val="24"/>
          <w:lang w:val="en-GB"/>
        </w:rPr>
        <w:t xml:space="preserve">theme in the Exposition it somehow compensates </w:t>
      </w:r>
      <w:r w:rsidR="00BC7E58">
        <w:rPr>
          <w:rFonts w:ascii="Times New Roman" w:hAnsi="Times New Roman" w:cs="Times New Roman"/>
          <w:sz w:val="24"/>
          <w:szCs w:val="24"/>
          <w:lang w:val="en-GB"/>
        </w:rPr>
        <w:t>its absence</w:t>
      </w:r>
      <w:r w:rsidRPr="00DD6EF8">
        <w:rPr>
          <w:rFonts w:ascii="Times New Roman" w:hAnsi="Times New Roman" w:cs="Times New Roman"/>
          <w:sz w:val="24"/>
          <w:szCs w:val="24"/>
          <w:lang w:val="en-GB"/>
        </w:rPr>
        <w:t xml:space="preserve"> in the development section. Instead of being supported by the V degree (D) of the original tonality as </w:t>
      </w:r>
      <w:r w:rsidR="00F126FC">
        <w:rPr>
          <w:rFonts w:ascii="Times New Roman" w:hAnsi="Times New Roman" w:cs="Times New Roman"/>
          <w:sz w:val="24"/>
          <w:szCs w:val="24"/>
          <w:lang w:val="en-GB"/>
        </w:rPr>
        <w:t>a</w:t>
      </w:r>
      <w:r w:rsidRPr="00DD6EF8">
        <w:rPr>
          <w:rFonts w:ascii="Times New Roman" w:hAnsi="Times New Roman" w:cs="Times New Roman"/>
          <w:sz w:val="24"/>
          <w:szCs w:val="24"/>
          <w:lang w:val="en-GB"/>
        </w:rPr>
        <w:t xml:space="preserve"> 2</w:t>
      </w:r>
      <w:r w:rsidRPr="00AF46A6">
        <w:rPr>
          <w:rFonts w:ascii="Times New Roman" w:hAnsi="Times New Roman" w:cs="Times New Roman"/>
          <w:sz w:val="24"/>
          <w:szCs w:val="24"/>
          <w:vertAlign w:val="superscript"/>
          <w:lang w:val="en-GB"/>
        </w:rPr>
        <w:t>nd</w:t>
      </w:r>
      <w:r w:rsidR="00AF46A6">
        <w:rPr>
          <w:rFonts w:ascii="Times New Roman" w:hAnsi="Times New Roman" w:cs="Times New Roman"/>
          <w:sz w:val="24"/>
          <w:szCs w:val="24"/>
          <w:lang w:val="en-GB"/>
        </w:rPr>
        <w:t xml:space="preserve"> </w:t>
      </w:r>
      <w:r w:rsidRPr="00DD6EF8">
        <w:rPr>
          <w:rFonts w:ascii="Times New Roman" w:hAnsi="Times New Roman" w:cs="Times New Roman"/>
          <w:sz w:val="24"/>
          <w:szCs w:val="24"/>
          <w:lang w:val="en-GB"/>
        </w:rPr>
        <w:t>theme should have been, the new theme is supported by the V/V (A). In addition, it receives a special highlight when it is "framed"</w:t>
      </w:r>
      <w:r w:rsidR="00267BFE">
        <w:rPr>
          <w:rStyle w:val="Refdenotaderodap"/>
          <w:rFonts w:ascii="Times New Roman" w:hAnsi="Times New Roman" w:cs="Times New Roman"/>
          <w:sz w:val="24"/>
          <w:szCs w:val="24"/>
          <w:lang w:val="en-GB"/>
        </w:rPr>
        <w:footnoteReference w:id="1"/>
      </w:r>
      <w:r w:rsidRPr="00DD6EF8">
        <w:rPr>
          <w:rFonts w:ascii="Times New Roman" w:hAnsi="Times New Roman" w:cs="Times New Roman"/>
          <w:sz w:val="24"/>
          <w:szCs w:val="24"/>
          <w:lang w:val="en-GB"/>
        </w:rPr>
        <w:t xml:space="preserve"> by the V – vii° chords that precede and follow it (m. 49 and m. 62).</w:t>
      </w:r>
      <w:r w:rsidR="009E4DB5">
        <w:rPr>
          <w:rFonts w:ascii="Times New Roman" w:hAnsi="Times New Roman" w:cs="Times New Roman"/>
          <w:sz w:val="24"/>
          <w:szCs w:val="24"/>
          <w:lang w:val="en-GB"/>
        </w:rPr>
        <w:t xml:space="preserve"> </w:t>
      </w:r>
      <w:r w:rsidR="009E4DB5" w:rsidRPr="009E4DB5">
        <w:rPr>
          <w:rFonts w:ascii="Times New Roman" w:hAnsi="Times New Roman" w:cs="Times New Roman"/>
          <w:sz w:val="24"/>
          <w:szCs w:val="24"/>
          <w:lang w:val="en-GB"/>
        </w:rPr>
        <w:t>This new theme brings a delicate atmosphere, a change of character prepared and followed by a dramatic suspension in musical discourse (the cadential vii° chords). Its underlying structure can be seen in the</w:t>
      </w:r>
      <w:r w:rsidR="009E4DB5">
        <w:rPr>
          <w:rFonts w:ascii="Times New Roman" w:hAnsi="Times New Roman" w:cs="Times New Roman"/>
          <w:sz w:val="24"/>
          <w:szCs w:val="24"/>
          <w:lang w:val="en-GB"/>
        </w:rPr>
        <w:t xml:space="preserve"> next</w:t>
      </w:r>
      <w:r w:rsidR="009E4DB5" w:rsidRPr="009E4DB5">
        <w:rPr>
          <w:rFonts w:ascii="Times New Roman" w:hAnsi="Times New Roman" w:cs="Times New Roman"/>
          <w:sz w:val="24"/>
          <w:szCs w:val="24"/>
          <w:lang w:val="en-GB"/>
        </w:rPr>
        <w:t xml:space="preserve"> sketch (Fig. 7).</w:t>
      </w:r>
      <w:r w:rsidR="009E4DB5">
        <w:rPr>
          <w:rFonts w:ascii="Times New Roman" w:hAnsi="Times New Roman" w:cs="Times New Roman"/>
          <w:sz w:val="24"/>
          <w:szCs w:val="24"/>
          <w:lang w:val="en-GB"/>
        </w:rPr>
        <w:t xml:space="preserve"> </w:t>
      </w:r>
      <w:r w:rsidR="009E4DB5" w:rsidRPr="009E4DB5">
        <w:rPr>
          <w:rFonts w:ascii="Times New Roman" w:hAnsi="Times New Roman" w:cs="Times New Roman"/>
          <w:sz w:val="24"/>
          <w:szCs w:val="24"/>
          <w:lang w:val="en-GB"/>
        </w:rPr>
        <w:t>The theme goes through a liquidation process that leads to a confirmation cadence in C major (mm. 69-71) followed by a coda (mm. 71-75) and a very short retransition (mm. 75-78). In terms of energy, the confirmation cadence in C is the climax of the piece</w:t>
      </w:r>
      <w:r w:rsidR="00BC7E58">
        <w:rPr>
          <w:rFonts w:ascii="Times New Roman" w:hAnsi="Times New Roman" w:cs="Times New Roman"/>
          <w:sz w:val="24"/>
          <w:szCs w:val="24"/>
          <w:lang w:val="en-GB"/>
        </w:rPr>
        <w:t xml:space="preserve"> (Fig. 8)</w:t>
      </w:r>
      <w:r w:rsidR="009E4DB5" w:rsidRPr="009E4DB5">
        <w:rPr>
          <w:rFonts w:ascii="Times New Roman" w:hAnsi="Times New Roman" w:cs="Times New Roman"/>
          <w:sz w:val="24"/>
          <w:szCs w:val="24"/>
          <w:lang w:val="en-GB"/>
        </w:rPr>
        <w:t>.</w:t>
      </w:r>
    </w:p>
    <w:p w14:paraId="137F56C1" w14:textId="464E33A6" w:rsidR="005B778B" w:rsidRDefault="005B778B" w:rsidP="009E4DB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Recapitulation</w:t>
      </w:r>
    </w:p>
    <w:p w14:paraId="4834F5A6" w14:textId="77777777" w:rsidR="00BC7E58" w:rsidRDefault="009E4DB5" w:rsidP="009E4DB5">
      <w:pPr>
        <w:spacing w:line="360" w:lineRule="auto"/>
        <w:jc w:val="both"/>
        <w:rPr>
          <w:rFonts w:ascii="Times New Roman" w:hAnsi="Times New Roman" w:cs="Times New Roman"/>
          <w:sz w:val="24"/>
          <w:szCs w:val="24"/>
          <w:lang w:val="en-GB"/>
        </w:rPr>
      </w:pPr>
      <w:r w:rsidRPr="009E4DB5">
        <w:rPr>
          <w:rFonts w:ascii="Times New Roman" w:hAnsi="Times New Roman" w:cs="Times New Roman"/>
          <w:sz w:val="24"/>
          <w:szCs w:val="24"/>
          <w:lang w:val="en-GB"/>
        </w:rPr>
        <w:t xml:space="preserve">The Recapitulation doesn’t bring any surprise, recovering the Kopfton </w:t>
      </w:r>
      <w:r w:rsidRPr="00AF46A6">
        <w:rPr>
          <w:rFonts w:ascii="ScaleDegrees Times" w:hAnsi="ScaleDegrees Times" w:cs="Times New Roman"/>
          <w:sz w:val="24"/>
          <w:szCs w:val="24"/>
          <w:lang w:val="en-GB"/>
        </w:rPr>
        <w:t>3</w:t>
      </w:r>
      <w:r w:rsidRPr="009E4DB5">
        <w:rPr>
          <w:rFonts w:ascii="Times New Roman" w:hAnsi="Times New Roman" w:cs="Times New Roman"/>
          <w:sz w:val="24"/>
          <w:szCs w:val="24"/>
          <w:lang w:val="en-GB"/>
        </w:rPr>
        <w:t xml:space="preserve"> and unfolding as expected after the interruption in the end of the development.</w:t>
      </w:r>
      <w:r>
        <w:rPr>
          <w:rFonts w:ascii="Times New Roman" w:hAnsi="Times New Roman" w:cs="Times New Roman"/>
          <w:sz w:val="24"/>
          <w:szCs w:val="24"/>
          <w:lang w:val="en-GB"/>
        </w:rPr>
        <w:t xml:space="preserve"> </w:t>
      </w:r>
      <w:r w:rsidRPr="009E4DB5">
        <w:rPr>
          <w:rFonts w:ascii="Times New Roman" w:hAnsi="Times New Roman" w:cs="Times New Roman"/>
          <w:sz w:val="24"/>
          <w:szCs w:val="24"/>
          <w:lang w:val="en-GB"/>
        </w:rPr>
        <w:t>The whole structure of the 1</w:t>
      </w:r>
      <w:r w:rsidRPr="00AF46A6">
        <w:rPr>
          <w:rFonts w:ascii="Times New Roman" w:hAnsi="Times New Roman" w:cs="Times New Roman"/>
          <w:sz w:val="24"/>
          <w:szCs w:val="24"/>
          <w:vertAlign w:val="superscript"/>
          <w:lang w:val="en-GB"/>
        </w:rPr>
        <w:t>st</w:t>
      </w:r>
      <w:r w:rsidR="00AF46A6">
        <w:rPr>
          <w:rFonts w:ascii="Times New Roman" w:hAnsi="Times New Roman" w:cs="Times New Roman"/>
          <w:sz w:val="24"/>
          <w:szCs w:val="24"/>
          <w:lang w:val="en-GB"/>
        </w:rPr>
        <w:t xml:space="preserve"> </w:t>
      </w:r>
      <w:r w:rsidRPr="009E4DB5">
        <w:rPr>
          <w:rFonts w:ascii="Times New Roman" w:hAnsi="Times New Roman" w:cs="Times New Roman"/>
          <w:sz w:val="24"/>
          <w:szCs w:val="24"/>
          <w:lang w:val="en-GB"/>
        </w:rPr>
        <w:t xml:space="preserve">movement can be appreciated in the analytical sketch (Fig. </w:t>
      </w:r>
      <w:r w:rsidR="00BC7E58">
        <w:rPr>
          <w:rFonts w:ascii="Times New Roman" w:hAnsi="Times New Roman" w:cs="Times New Roman"/>
          <w:sz w:val="24"/>
          <w:szCs w:val="24"/>
          <w:lang w:val="en-GB"/>
        </w:rPr>
        <w:t>9</w:t>
      </w:r>
      <w:r w:rsidRPr="009E4DB5">
        <w:rPr>
          <w:rFonts w:ascii="Times New Roman" w:hAnsi="Times New Roman" w:cs="Times New Roman"/>
          <w:sz w:val="24"/>
          <w:szCs w:val="24"/>
          <w:lang w:val="en-GB"/>
        </w:rPr>
        <w:t>)</w:t>
      </w:r>
      <w:r>
        <w:rPr>
          <w:rFonts w:ascii="Times New Roman" w:hAnsi="Times New Roman" w:cs="Times New Roman"/>
          <w:sz w:val="24"/>
          <w:szCs w:val="24"/>
          <w:lang w:val="en-GB"/>
        </w:rPr>
        <w:t>. F</w:t>
      </w:r>
      <w:r w:rsidRPr="009E4DB5">
        <w:rPr>
          <w:rFonts w:ascii="Times New Roman" w:hAnsi="Times New Roman" w:cs="Times New Roman"/>
          <w:sz w:val="24"/>
          <w:szCs w:val="24"/>
          <w:lang w:val="en-GB"/>
        </w:rPr>
        <w:t>or the sake of clarity, a more synthetic sketch of the whole movement</w:t>
      </w:r>
      <w:r w:rsidR="0016545D">
        <w:rPr>
          <w:rFonts w:ascii="Times New Roman" w:hAnsi="Times New Roman" w:cs="Times New Roman"/>
          <w:sz w:val="24"/>
          <w:szCs w:val="24"/>
          <w:lang w:val="en-GB"/>
        </w:rPr>
        <w:t xml:space="preserve"> can be expressed</w:t>
      </w:r>
      <w:r w:rsidRPr="009E4DB5">
        <w:rPr>
          <w:rFonts w:ascii="Times New Roman" w:hAnsi="Times New Roman" w:cs="Times New Roman"/>
          <w:sz w:val="24"/>
          <w:szCs w:val="24"/>
          <w:lang w:val="en-GB"/>
        </w:rPr>
        <w:t xml:space="preserve"> (Fig. 1</w:t>
      </w:r>
      <w:r w:rsidR="00BC7E58">
        <w:rPr>
          <w:rFonts w:ascii="Times New Roman" w:hAnsi="Times New Roman" w:cs="Times New Roman"/>
          <w:sz w:val="24"/>
          <w:szCs w:val="24"/>
          <w:lang w:val="en-GB"/>
        </w:rPr>
        <w:t>0</w:t>
      </w:r>
      <w:r w:rsidRPr="009E4DB5">
        <w:rPr>
          <w:rFonts w:ascii="Times New Roman" w:hAnsi="Times New Roman" w:cs="Times New Roman"/>
          <w:sz w:val="24"/>
          <w:szCs w:val="24"/>
          <w:lang w:val="en-GB"/>
        </w:rPr>
        <w:t>)</w:t>
      </w:r>
      <w:r w:rsidR="00116A69">
        <w:rPr>
          <w:rFonts w:ascii="Times New Roman" w:hAnsi="Times New Roman" w:cs="Times New Roman"/>
          <w:sz w:val="24"/>
          <w:szCs w:val="24"/>
          <w:lang w:val="en-GB"/>
        </w:rPr>
        <w:t>.</w:t>
      </w:r>
    </w:p>
    <w:p w14:paraId="554D616E" w14:textId="22B19A57" w:rsidR="00BC7E58" w:rsidRDefault="0096746F" w:rsidP="009E4DB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Conclusions</w:t>
      </w:r>
    </w:p>
    <w:p w14:paraId="49FCEA7E" w14:textId="0258E260" w:rsidR="005511BD" w:rsidRPr="004247EA" w:rsidRDefault="00AF46A6" w:rsidP="009E4DB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By way of conclusion, we </w:t>
      </w:r>
      <w:r w:rsidR="00AC7BBF">
        <w:rPr>
          <w:rFonts w:ascii="Times New Roman" w:hAnsi="Times New Roman" w:cs="Times New Roman"/>
          <w:sz w:val="24"/>
          <w:szCs w:val="24"/>
          <w:lang w:val="en-GB"/>
        </w:rPr>
        <w:t>recognize</w:t>
      </w:r>
      <w:r>
        <w:rPr>
          <w:rFonts w:ascii="Times New Roman" w:hAnsi="Times New Roman" w:cs="Times New Roman"/>
          <w:sz w:val="24"/>
          <w:szCs w:val="24"/>
          <w:lang w:val="en-GB"/>
        </w:rPr>
        <w:t xml:space="preserve"> that t</w:t>
      </w:r>
      <w:r w:rsidR="00116A69" w:rsidRPr="00116A69">
        <w:rPr>
          <w:rFonts w:ascii="Times New Roman" w:hAnsi="Times New Roman" w:cs="Times New Roman"/>
          <w:sz w:val="24"/>
          <w:szCs w:val="24"/>
          <w:lang w:val="en-GB"/>
        </w:rPr>
        <w:t xml:space="preserve">he </w:t>
      </w:r>
      <w:r>
        <w:rPr>
          <w:rFonts w:ascii="Times New Roman" w:hAnsi="Times New Roman" w:cs="Times New Roman"/>
          <w:sz w:val="24"/>
          <w:szCs w:val="24"/>
          <w:lang w:val="en-GB"/>
        </w:rPr>
        <w:t>S</w:t>
      </w:r>
      <w:r w:rsidR="00116A69" w:rsidRPr="00116A69">
        <w:rPr>
          <w:rFonts w:ascii="Times New Roman" w:hAnsi="Times New Roman" w:cs="Times New Roman"/>
          <w:sz w:val="24"/>
          <w:szCs w:val="24"/>
          <w:lang w:val="en-GB"/>
        </w:rPr>
        <w:t xml:space="preserve">onata op. 18 is a good example of simplicity and mastery in Bomtempo's work. Unlike his virtuoso compositions, such as the piano </w:t>
      </w:r>
      <w:r w:rsidR="00116A69" w:rsidRPr="00116A69">
        <w:rPr>
          <w:rFonts w:ascii="Times New Roman" w:hAnsi="Times New Roman" w:cs="Times New Roman"/>
          <w:sz w:val="24"/>
          <w:szCs w:val="24"/>
          <w:lang w:val="en-GB"/>
        </w:rPr>
        <w:lastRenderedPageBreak/>
        <w:t xml:space="preserve">Sonatas Op. 9, </w:t>
      </w:r>
      <w:r w:rsidR="0096746F">
        <w:rPr>
          <w:rFonts w:ascii="Times New Roman" w:hAnsi="Times New Roman" w:cs="Times New Roman"/>
          <w:sz w:val="24"/>
          <w:szCs w:val="24"/>
          <w:lang w:val="en-GB"/>
        </w:rPr>
        <w:t xml:space="preserve">here </w:t>
      </w:r>
      <w:r w:rsidR="00116A69" w:rsidRPr="00116A69">
        <w:rPr>
          <w:rFonts w:ascii="Times New Roman" w:hAnsi="Times New Roman" w:cs="Times New Roman"/>
          <w:sz w:val="24"/>
          <w:szCs w:val="24"/>
          <w:lang w:val="en-GB"/>
        </w:rPr>
        <w:t>the interest is not motivated</w:t>
      </w:r>
      <w:r w:rsidR="00AC7BBF">
        <w:rPr>
          <w:rFonts w:ascii="Times New Roman" w:hAnsi="Times New Roman" w:cs="Times New Roman"/>
          <w:sz w:val="24"/>
          <w:szCs w:val="24"/>
          <w:lang w:val="en-GB"/>
        </w:rPr>
        <w:t xml:space="preserve"> mainly</w:t>
      </w:r>
      <w:r w:rsidR="00116A69" w:rsidRPr="00116A69">
        <w:rPr>
          <w:rFonts w:ascii="Times New Roman" w:hAnsi="Times New Roman" w:cs="Times New Roman"/>
          <w:sz w:val="24"/>
          <w:szCs w:val="24"/>
          <w:lang w:val="en-GB"/>
        </w:rPr>
        <w:t xml:space="preserve"> by the pianist's technical abilities, but by the subtle means by which he prepares tonal regions, distributes thematic materials, and so balances the work as a whole. </w:t>
      </w:r>
      <w:r w:rsidR="00B365F8" w:rsidRPr="00B365F8">
        <w:rPr>
          <w:rFonts w:ascii="Times New Roman" w:hAnsi="Times New Roman" w:cs="Times New Roman"/>
          <w:sz w:val="24"/>
          <w:szCs w:val="24"/>
          <w:lang w:val="en-GB"/>
        </w:rPr>
        <w:t>The "framing" by diminished seventh chords that highlight the occurrence of the new theme in the development and its presence in a sonata that lacks a clear 2</w:t>
      </w:r>
      <w:r w:rsidR="00B365F8" w:rsidRPr="002B4230">
        <w:rPr>
          <w:rFonts w:ascii="Times New Roman" w:hAnsi="Times New Roman" w:cs="Times New Roman"/>
          <w:sz w:val="24"/>
          <w:szCs w:val="24"/>
          <w:vertAlign w:val="superscript"/>
          <w:lang w:val="en-GB"/>
        </w:rPr>
        <w:t>nd</w:t>
      </w:r>
      <w:r w:rsidR="002B4230">
        <w:rPr>
          <w:rFonts w:ascii="Times New Roman" w:hAnsi="Times New Roman" w:cs="Times New Roman"/>
          <w:sz w:val="24"/>
          <w:szCs w:val="24"/>
          <w:lang w:val="en-GB"/>
        </w:rPr>
        <w:t xml:space="preserve"> </w:t>
      </w:r>
      <w:r w:rsidR="00B365F8" w:rsidRPr="00B365F8">
        <w:rPr>
          <w:rFonts w:ascii="Times New Roman" w:hAnsi="Times New Roman" w:cs="Times New Roman"/>
          <w:sz w:val="24"/>
          <w:szCs w:val="24"/>
          <w:lang w:val="en-GB"/>
        </w:rPr>
        <w:t xml:space="preserve">theme in the exposition is the main characteristic that we </w:t>
      </w:r>
      <w:r w:rsidR="00040F9F">
        <w:rPr>
          <w:rFonts w:ascii="Times New Roman" w:hAnsi="Times New Roman" w:cs="Times New Roman"/>
          <w:sz w:val="24"/>
          <w:szCs w:val="24"/>
          <w:lang w:val="en-GB"/>
        </w:rPr>
        <w:t>point out</w:t>
      </w:r>
      <w:r w:rsidR="00B365F8" w:rsidRPr="00B365F8">
        <w:rPr>
          <w:rFonts w:ascii="Times New Roman" w:hAnsi="Times New Roman" w:cs="Times New Roman"/>
          <w:sz w:val="24"/>
          <w:szCs w:val="24"/>
          <w:lang w:val="en-GB"/>
        </w:rPr>
        <w:t xml:space="preserve"> in our analysis, a discreet "signature" of this great Portuguese composer.</w:t>
      </w:r>
    </w:p>
    <w:p w14:paraId="51574F12" w14:textId="700DD0AB" w:rsidR="005511BD" w:rsidRPr="005511BD" w:rsidRDefault="005511BD" w:rsidP="00DD6EF8">
      <w:pPr>
        <w:spacing w:line="360" w:lineRule="auto"/>
        <w:jc w:val="both"/>
        <w:rPr>
          <w:rFonts w:ascii="Times New Roman" w:hAnsi="Times New Roman" w:cs="Times New Roman"/>
          <w:sz w:val="24"/>
          <w:szCs w:val="24"/>
          <w:lang w:val="en-GB"/>
        </w:rPr>
      </w:pPr>
      <w:r w:rsidRPr="005511BD">
        <w:rPr>
          <w:rFonts w:ascii="Times New Roman" w:hAnsi="Times New Roman" w:cs="Times New Roman"/>
          <w:sz w:val="24"/>
          <w:szCs w:val="24"/>
          <w:lang w:val="en-GB"/>
        </w:rPr>
        <w:t xml:space="preserve">Keywords: João Domingos Bomtempo; </w:t>
      </w:r>
      <w:r w:rsidR="0008362B">
        <w:rPr>
          <w:rFonts w:ascii="Times New Roman" w:hAnsi="Times New Roman" w:cs="Times New Roman"/>
          <w:sz w:val="24"/>
          <w:szCs w:val="24"/>
          <w:lang w:val="en-GB"/>
        </w:rPr>
        <w:t xml:space="preserve">Piano </w:t>
      </w:r>
      <w:r w:rsidRPr="005511BD">
        <w:rPr>
          <w:rFonts w:ascii="Times New Roman" w:hAnsi="Times New Roman" w:cs="Times New Roman"/>
          <w:sz w:val="24"/>
          <w:szCs w:val="24"/>
          <w:lang w:val="en-GB"/>
        </w:rPr>
        <w:t xml:space="preserve">Sonata Op. 18, Nº 1; Schenkerian Analysis; </w:t>
      </w:r>
      <w:r w:rsidR="00DD6EF8">
        <w:rPr>
          <w:rFonts w:ascii="Times New Roman" w:hAnsi="Times New Roman" w:cs="Times New Roman"/>
          <w:sz w:val="24"/>
          <w:szCs w:val="24"/>
          <w:lang w:val="en-GB"/>
        </w:rPr>
        <w:t>19</w:t>
      </w:r>
      <w:r w:rsidR="00DD6EF8" w:rsidRPr="00DD6EF8">
        <w:rPr>
          <w:rFonts w:ascii="Times New Roman" w:hAnsi="Times New Roman" w:cs="Times New Roman"/>
          <w:sz w:val="24"/>
          <w:szCs w:val="24"/>
          <w:vertAlign w:val="superscript"/>
          <w:lang w:val="en-GB"/>
        </w:rPr>
        <w:t>th</w:t>
      </w:r>
      <w:r w:rsidR="00DD6EF8">
        <w:rPr>
          <w:rFonts w:ascii="Times New Roman" w:hAnsi="Times New Roman" w:cs="Times New Roman"/>
          <w:sz w:val="24"/>
          <w:szCs w:val="24"/>
          <w:lang w:val="en-GB"/>
        </w:rPr>
        <w:t xml:space="preserve"> century Sonata; </w:t>
      </w:r>
      <w:r w:rsidRPr="005511BD">
        <w:rPr>
          <w:rFonts w:ascii="Times New Roman" w:hAnsi="Times New Roman" w:cs="Times New Roman"/>
          <w:sz w:val="24"/>
          <w:szCs w:val="24"/>
          <w:lang w:val="en-GB"/>
        </w:rPr>
        <w:t>London Pianoforte School</w:t>
      </w:r>
      <w:r>
        <w:rPr>
          <w:rFonts w:ascii="Times New Roman" w:hAnsi="Times New Roman" w:cs="Times New Roman"/>
          <w:sz w:val="24"/>
          <w:szCs w:val="24"/>
          <w:lang w:val="en-GB"/>
        </w:rPr>
        <w:t>.</w:t>
      </w:r>
    </w:p>
    <w:sectPr w:rsidR="005511BD" w:rsidRPr="005511B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0557D" w14:textId="77777777" w:rsidR="00DD0FF2" w:rsidRDefault="00DD0FF2" w:rsidP="004247EA">
      <w:pPr>
        <w:spacing w:after="0" w:line="240" w:lineRule="auto"/>
      </w:pPr>
      <w:r>
        <w:separator/>
      </w:r>
    </w:p>
  </w:endnote>
  <w:endnote w:type="continuationSeparator" w:id="0">
    <w:p w14:paraId="3792A741" w14:textId="77777777" w:rsidR="00DD0FF2" w:rsidRDefault="00DD0FF2" w:rsidP="0042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aleDegrees Times">
    <w:panose1 w:val="00000400000000000000"/>
    <w:charset w:val="00"/>
    <w:family w:val="auto"/>
    <w:pitch w:val="variable"/>
    <w:sig w:usb0="80000003" w:usb1="0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FC932" w14:textId="77777777" w:rsidR="00DD0FF2" w:rsidRDefault="00DD0FF2" w:rsidP="004247EA">
      <w:pPr>
        <w:spacing w:after="0" w:line="240" w:lineRule="auto"/>
      </w:pPr>
      <w:r>
        <w:separator/>
      </w:r>
    </w:p>
  </w:footnote>
  <w:footnote w:type="continuationSeparator" w:id="0">
    <w:p w14:paraId="2CEF81DE" w14:textId="77777777" w:rsidR="00DD0FF2" w:rsidRDefault="00DD0FF2" w:rsidP="004247EA">
      <w:pPr>
        <w:spacing w:after="0" w:line="240" w:lineRule="auto"/>
      </w:pPr>
      <w:r>
        <w:continuationSeparator/>
      </w:r>
    </w:p>
  </w:footnote>
  <w:footnote w:id="1">
    <w:p w14:paraId="082829BC" w14:textId="60967893" w:rsidR="00267BFE" w:rsidRDefault="00267BFE">
      <w:pPr>
        <w:pStyle w:val="Textodenotaderodap"/>
      </w:pPr>
      <w:r>
        <w:rPr>
          <w:rStyle w:val="Refdenotaderodap"/>
        </w:rPr>
        <w:footnoteRef/>
      </w:r>
      <w:r>
        <w:t xml:space="preserve"> See Cone, 1985.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BD"/>
    <w:rsid w:val="00040F9F"/>
    <w:rsid w:val="000730A2"/>
    <w:rsid w:val="0008362B"/>
    <w:rsid w:val="000B1870"/>
    <w:rsid w:val="00116A69"/>
    <w:rsid w:val="0016545D"/>
    <w:rsid w:val="001D4404"/>
    <w:rsid w:val="00212DBE"/>
    <w:rsid w:val="00267BFE"/>
    <w:rsid w:val="002B4230"/>
    <w:rsid w:val="00352682"/>
    <w:rsid w:val="00364165"/>
    <w:rsid w:val="004247EA"/>
    <w:rsid w:val="005511BD"/>
    <w:rsid w:val="00573820"/>
    <w:rsid w:val="005B778B"/>
    <w:rsid w:val="00603E06"/>
    <w:rsid w:val="0096442F"/>
    <w:rsid w:val="0096746F"/>
    <w:rsid w:val="009E4DB5"/>
    <w:rsid w:val="00AC7BBF"/>
    <w:rsid w:val="00AE7BC2"/>
    <w:rsid w:val="00AF46A6"/>
    <w:rsid w:val="00B365F8"/>
    <w:rsid w:val="00BC7E58"/>
    <w:rsid w:val="00DD0FF2"/>
    <w:rsid w:val="00DD6EF8"/>
    <w:rsid w:val="00F126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1883A"/>
  <w15:chartTrackingRefBased/>
  <w15:docId w15:val="{C102D861-714B-4951-921C-58AF1D04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1B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67BF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67BFE"/>
    <w:rPr>
      <w:sz w:val="20"/>
      <w:szCs w:val="20"/>
    </w:rPr>
  </w:style>
  <w:style w:type="character" w:styleId="Refdenotaderodap">
    <w:name w:val="footnote reference"/>
    <w:basedOn w:val="Fontepargpadro"/>
    <w:uiPriority w:val="99"/>
    <w:semiHidden/>
    <w:unhideWhenUsed/>
    <w:rsid w:val="00267B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61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92031-E3A5-408B-AF12-C7DF033F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870</Words>
  <Characters>4698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Sauerbronn</dc:creator>
  <cp:keywords/>
  <dc:description/>
  <cp:lastModifiedBy>Guilherme Sauerbronn</cp:lastModifiedBy>
  <cp:revision>11</cp:revision>
  <dcterms:created xsi:type="dcterms:W3CDTF">2023-07-11T16:56:00Z</dcterms:created>
  <dcterms:modified xsi:type="dcterms:W3CDTF">2023-07-17T17:10:00Z</dcterms:modified>
</cp:coreProperties>
</file>